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6ED12" w14:textId="675BAB1C" w:rsidR="00253C25" w:rsidRDefault="00253C25" w:rsidP="00253C25">
      <w:pPr>
        <w:spacing w:after="0" w:line="240" w:lineRule="auto"/>
        <w:jc w:val="right"/>
        <w:rPr>
          <w:rFonts w:cstheme="minorHAnsi"/>
          <w:b/>
          <w:bCs/>
          <w:iCs/>
          <w:sz w:val="28"/>
          <w:szCs w:val="28"/>
        </w:rPr>
      </w:pPr>
      <w:r>
        <w:rPr>
          <w:rFonts w:cstheme="minorHAnsi"/>
          <w:b/>
          <w:bCs/>
          <w:iCs/>
          <w:sz w:val="28"/>
          <w:szCs w:val="28"/>
        </w:rPr>
        <w:t>ANEXA II</w:t>
      </w:r>
    </w:p>
    <w:p w14:paraId="42C03953" w14:textId="77777777" w:rsidR="00253C25" w:rsidRDefault="00253C25" w:rsidP="00253C25">
      <w:pPr>
        <w:spacing w:after="0" w:line="240" w:lineRule="auto"/>
        <w:jc w:val="right"/>
        <w:rPr>
          <w:rFonts w:cstheme="minorHAnsi"/>
          <w:b/>
          <w:bCs/>
          <w:iCs/>
          <w:sz w:val="28"/>
          <w:szCs w:val="28"/>
        </w:rPr>
      </w:pPr>
    </w:p>
    <w:p w14:paraId="1B4B743C" w14:textId="62394942" w:rsidR="002B2B2B" w:rsidRDefault="002B2B2B" w:rsidP="002B2B2B">
      <w:pPr>
        <w:spacing w:after="0" w:line="240" w:lineRule="auto"/>
        <w:jc w:val="center"/>
        <w:rPr>
          <w:rFonts w:ascii="Arial Narrow" w:hAnsi="Arial Narrow" w:cstheme="minorHAnsi"/>
          <w:b/>
          <w:bCs/>
          <w:iCs/>
          <w:sz w:val="28"/>
          <w:szCs w:val="28"/>
        </w:rPr>
      </w:pPr>
      <w:r>
        <w:rPr>
          <w:rFonts w:ascii="Arial Narrow" w:hAnsi="Arial Narrow" w:cstheme="minorHAnsi"/>
          <w:b/>
          <w:bCs/>
          <w:iCs/>
          <w:sz w:val="28"/>
          <w:szCs w:val="28"/>
        </w:rPr>
        <w:t>A. Potențiale măsuri de atenuare / compensare a impactului pentru asigurarea neutralității climatice</w:t>
      </w:r>
    </w:p>
    <w:p w14:paraId="4ABC437D" w14:textId="3375FC6F" w:rsidR="00511F6D" w:rsidRDefault="00511F6D" w:rsidP="002B2B2B">
      <w:pPr>
        <w:spacing w:after="0" w:line="240" w:lineRule="auto"/>
        <w:jc w:val="center"/>
        <w:rPr>
          <w:rFonts w:ascii="Arial Narrow" w:hAnsi="Arial Narrow" w:cstheme="minorHAnsi"/>
          <w:b/>
          <w:bCs/>
          <w:iCs/>
          <w:sz w:val="28"/>
          <w:szCs w:val="28"/>
        </w:rPr>
      </w:pPr>
    </w:p>
    <w:tbl>
      <w:tblPr>
        <w:tblStyle w:val="TableGrid"/>
        <w:tblW w:w="0" w:type="auto"/>
        <w:tblLook w:val="04A0" w:firstRow="1" w:lastRow="0" w:firstColumn="1" w:lastColumn="0" w:noHBand="0" w:noVBand="1"/>
      </w:tblPr>
      <w:tblGrid>
        <w:gridCol w:w="3943"/>
        <w:gridCol w:w="10617"/>
      </w:tblGrid>
      <w:tr w:rsidR="00511F6D" w14:paraId="661065E5" w14:textId="77777777" w:rsidTr="00511F6D">
        <w:tc>
          <w:tcPr>
            <w:tcW w:w="3943" w:type="dxa"/>
          </w:tcPr>
          <w:p w14:paraId="73BE88E0" w14:textId="27B9FA16" w:rsidR="00511F6D" w:rsidRDefault="00511F6D" w:rsidP="00511F6D">
            <w:pPr>
              <w:jc w:val="center"/>
              <w:rPr>
                <w:rFonts w:ascii="Arial Narrow" w:hAnsi="Arial Narrow" w:cstheme="minorHAnsi"/>
                <w:b/>
                <w:bCs/>
                <w:iCs/>
                <w:sz w:val="28"/>
                <w:szCs w:val="28"/>
              </w:rPr>
            </w:pPr>
            <w:r w:rsidRPr="006E6CC8">
              <w:rPr>
                <w:rFonts w:cstheme="minorHAnsi"/>
                <w:b/>
                <w:bCs/>
                <w:sz w:val="24"/>
                <w:szCs w:val="24"/>
              </w:rPr>
              <w:t>Întrebări cheie</w:t>
            </w:r>
          </w:p>
        </w:tc>
        <w:tc>
          <w:tcPr>
            <w:tcW w:w="10617" w:type="dxa"/>
          </w:tcPr>
          <w:p w14:paraId="6F95EF76" w14:textId="24BBE6C0" w:rsidR="00511F6D" w:rsidRDefault="00511F6D" w:rsidP="00511F6D">
            <w:pPr>
              <w:jc w:val="center"/>
              <w:rPr>
                <w:rFonts w:ascii="Arial Narrow" w:hAnsi="Arial Narrow" w:cstheme="minorHAnsi"/>
                <w:b/>
                <w:bCs/>
                <w:iCs/>
                <w:sz w:val="28"/>
                <w:szCs w:val="28"/>
              </w:rPr>
            </w:pPr>
            <w:r w:rsidRPr="006E6CC8">
              <w:rPr>
                <w:rFonts w:cstheme="minorHAnsi"/>
                <w:b/>
                <w:bCs/>
                <w:sz w:val="24"/>
                <w:szCs w:val="24"/>
              </w:rPr>
              <w:t>Potențiale măsuri de atenuare / compensare</w:t>
            </w:r>
          </w:p>
        </w:tc>
      </w:tr>
      <w:tr w:rsidR="00511F6D" w14:paraId="5D24739A" w14:textId="77777777" w:rsidTr="00E761DC">
        <w:tc>
          <w:tcPr>
            <w:tcW w:w="3943" w:type="dxa"/>
            <w:vAlign w:val="center"/>
          </w:tcPr>
          <w:p w14:paraId="0183125F" w14:textId="77777777" w:rsidR="00511F6D" w:rsidRPr="006E6CC8" w:rsidRDefault="00511F6D" w:rsidP="00511F6D">
            <w:pPr>
              <w:jc w:val="center"/>
              <w:rPr>
                <w:rFonts w:cstheme="minorHAnsi"/>
                <w:b/>
                <w:bCs/>
                <w:sz w:val="24"/>
                <w:szCs w:val="24"/>
              </w:rPr>
            </w:pPr>
            <w:r w:rsidRPr="006E6CC8">
              <w:rPr>
                <w:rFonts w:cstheme="minorHAnsi"/>
                <w:b/>
                <w:bCs/>
                <w:sz w:val="24"/>
                <w:szCs w:val="24"/>
              </w:rPr>
              <w:t>Asociat emisiilor directe de GES</w:t>
            </w:r>
          </w:p>
          <w:p w14:paraId="1C646AA1" w14:textId="77777777" w:rsidR="00511F6D" w:rsidRPr="006E6CC8" w:rsidRDefault="00511F6D" w:rsidP="00511F6D">
            <w:pPr>
              <w:pStyle w:val="ListParagraph"/>
              <w:numPr>
                <w:ilvl w:val="0"/>
                <w:numId w:val="14"/>
              </w:numPr>
              <w:ind w:left="227" w:hanging="284"/>
              <w:jc w:val="both"/>
              <w:rPr>
                <w:rFonts w:cstheme="minorHAnsi"/>
                <w:sz w:val="24"/>
                <w:szCs w:val="24"/>
              </w:rPr>
            </w:pPr>
            <w:r w:rsidRPr="006E6CC8">
              <w:rPr>
                <w:rFonts w:cstheme="minorHAnsi"/>
                <w:sz w:val="24"/>
                <w:szCs w:val="24"/>
              </w:rPr>
              <w:t>Proiectul propus implică activități de exploatare a terenurilor, de schimbare a destinației terenurilor (de exemplu, despăduriri) care ar putea duce la creșterea emisiilor?</w:t>
            </w:r>
          </w:p>
          <w:p w14:paraId="713CFFFD" w14:textId="77777777" w:rsidR="00511F6D" w:rsidRDefault="00511F6D" w:rsidP="00511F6D">
            <w:pPr>
              <w:pStyle w:val="ListParagraph"/>
              <w:numPr>
                <w:ilvl w:val="0"/>
                <w:numId w:val="14"/>
              </w:numPr>
              <w:ind w:left="227" w:hanging="284"/>
              <w:jc w:val="both"/>
              <w:rPr>
                <w:rFonts w:cstheme="minorHAnsi"/>
                <w:sz w:val="24"/>
                <w:szCs w:val="24"/>
              </w:rPr>
            </w:pPr>
            <w:r w:rsidRPr="006E6CC8">
              <w:rPr>
                <w:rFonts w:cstheme="minorHAnsi"/>
                <w:sz w:val="24"/>
                <w:szCs w:val="24"/>
              </w:rPr>
              <w:t>Proiectul propus va emite dioxid de carbon (CO2), protoxid de azot (N2O) sau metan (CH4) sau orice alt GES prevăzut de CCONUSC?</w:t>
            </w:r>
          </w:p>
          <w:p w14:paraId="1E21EEEA" w14:textId="674F88B9" w:rsidR="00511F6D" w:rsidRPr="00511F6D" w:rsidRDefault="00511F6D" w:rsidP="00511F6D">
            <w:pPr>
              <w:pStyle w:val="ListParagraph"/>
              <w:numPr>
                <w:ilvl w:val="0"/>
                <w:numId w:val="14"/>
              </w:numPr>
              <w:ind w:left="227" w:hanging="284"/>
              <w:jc w:val="both"/>
              <w:rPr>
                <w:rFonts w:cstheme="minorHAnsi"/>
                <w:sz w:val="24"/>
                <w:szCs w:val="24"/>
              </w:rPr>
            </w:pPr>
            <w:r w:rsidRPr="00511F6D">
              <w:rPr>
                <w:rFonts w:cstheme="minorHAnsi"/>
                <w:sz w:val="24"/>
                <w:szCs w:val="24"/>
              </w:rPr>
              <w:t>Implică și alte activități (de exemplu, împăduriri) care pot acționa ca absorbanți de emisii?</w:t>
            </w:r>
          </w:p>
        </w:tc>
        <w:tc>
          <w:tcPr>
            <w:tcW w:w="10617" w:type="dxa"/>
            <w:vMerge w:val="restart"/>
          </w:tcPr>
          <w:p w14:paraId="40B2559F" w14:textId="014B1F74" w:rsidR="00511F6D" w:rsidRDefault="00511F6D" w:rsidP="00511F6D">
            <w:pPr>
              <w:tabs>
                <w:tab w:val="left" w:pos="338"/>
              </w:tabs>
              <w:jc w:val="center"/>
              <w:rPr>
                <w:rFonts w:cstheme="minorHAnsi"/>
                <w:b/>
                <w:bCs/>
                <w:sz w:val="24"/>
                <w:szCs w:val="24"/>
              </w:rPr>
            </w:pPr>
            <w:r>
              <w:rPr>
                <w:rFonts w:cstheme="minorHAnsi"/>
                <w:b/>
                <w:bCs/>
                <w:sz w:val="24"/>
                <w:szCs w:val="24"/>
              </w:rPr>
              <w:t>Măsuri de atenuare clădiri:</w:t>
            </w:r>
          </w:p>
          <w:p w14:paraId="3A025339" w14:textId="77777777" w:rsidR="00511F6D" w:rsidRPr="00511F6D" w:rsidRDefault="00511F6D" w:rsidP="00511F6D">
            <w:pPr>
              <w:tabs>
                <w:tab w:val="left" w:pos="338"/>
              </w:tabs>
              <w:jc w:val="center"/>
              <w:rPr>
                <w:rFonts w:cstheme="minorHAnsi"/>
                <w:b/>
                <w:bCs/>
                <w:sz w:val="24"/>
                <w:szCs w:val="24"/>
              </w:rPr>
            </w:pPr>
          </w:p>
          <w:p w14:paraId="7BEC27D2" w14:textId="317C9731" w:rsidR="00511F6D" w:rsidRPr="00511F6D" w:rsidRDefault="004639AE" w:rsidP="004639AE">
            <w:pPr>
              <w:pStyle w:val="ListParagraph"/>
              <w:numPr>
                <w:ilvl w:val="0"/>
                <w:numId w:val="22"/>
              </w:numPr>
              <w:tabs>
                <w:tab w:val="left" w:pos="338"/>
                <w:tab w:val="left" w:pos="479"/>
              </w:tabs>
              <w:ind w:left="340" w:hanging="170"/>
              <w:jc w:val="both"/>
              <w:rPr>
                <w:rFonts w:cstheme="minorHAnsi"/>
                <w:sz w:val="24"/>
                <w:szCs w:val="24"/>
              </w:rPr>
            </w:pPr>
            <w:r>
              <w:rPr>
                <w:rFonts w:cstheme="minorHAnsi"/>
                <w:sz w:val="24"/>
                <w:szCs w:val="24"/>
              </w:rPr>
              <w:t>a</w:t>
            </w:r>
            <w:r w:rsidR="00511F6D" w:rsidRPr="00511F6D">
              <w:rPr>
                <w:rFonts w:cstheme="minorHAnsi"/>
                <w:sz w:val="24"/>
                <w:szCs w:val="24"/>
              </w:rPr>
              <w:t>nalizarea diferitor tehnologii, materiale, moduri de furnizare etc. pentru a evita sau a reduce emisiile:</w:t>
            </w:r>
          </w:p>
          <w:p w14:paraId="021450AA" w14:textId="77777777" w:rsidR="001441BE" w:rsidRDefault="001441BE" w:rsidP="001441BE">
            <w:pPr>
              <w:pStyle w:val="ListParagraph"/>
              <w:numPr>
                <w:ilvl w:val="0"/>
                <w:numId w:val="20"/>
              </w:numPr>
              <w:jc w:val="both"/>
              <w:rPr>
                <w:rFonts w:cstheme="minorHAnsi"/>
                <w:sz w:val="24"/>
                <w:szCs w:val="24"/>
              </w:rPr>
            </w:pPr>
            <w:r>
              <w:rPr>
                <w:rFonts w:cstheme="minorHAnsi"/>
                <w:sz w:val="24"/>
                <w:szCs w:val="24"/>
              </w:rPr>
              <w:t>i</w:t>
            </w:r>
            <w:r w:rsidRPr="006E6CC8">
              <w:rPr>
                <w:rFonts w:cstheme="minorHAnsi"/>
                <w:sz w:val="24"/>
                <w:szCs w:val="24"/>
              </w:rPr>
              <w:t>ntegrarea eficienței energetice în conceperea unui proiect (includerea de elemente precum izolația, ferestre orientate spre sud pentru energia solară, ventilația pasivă, becurile cu consum redus de energie și durată mare de viață);</w:t>
            </w:r>
          </w:p>
          <w:p w14:paraId="0738CBA5" w14:textId="11A235D8" w:rsidR="001441BE" w:rsidRDefault="001441BE" w:rsidP="001441BE">
            <w:pPr>
              <w:pStyle w:val="ListParagraph"/>
              <w:numPr>
                <w:ilvl w:val="0"/>
                <w:numId w:val="20"/>
              </w:numPr>
              <w:jc w:val="both"/>
              <w:rPr>
                <w:rFonts w:cstheme="minorHAnsi"/>
                <w:sz w:val="24"/>
                <w:szCs w:val="24"/>
              </w:rPr>
            </w:pPr>
            <w:r>
              <w:rPr>
                <w:rFonts w:cstheme="minorHAnsi"/>
                <w:sz w:val="24"/>
                <w:szCs w:val="24"/>
              </w:rPr>
              <w:t>u</w:t>
            </w:r>
            <w:r w:rsidRPr="001441BE">
              <w:rPr>
                <w:rFonts w:cstheme="minorHAnsi"/>
                <w:sz w:val="24"/>
                <w:szCs w:val="24"/>
              </w:rPr>
              <w:t>tilizarea de materiale izolante cu eficiență energetică ridicată care reduc consumul de energie necesar pentru încălzirea sau răcirea clădirii și implicit, emisiile de gaze cu efect de seră</w:t>
            </w:r>
            <w:r>
              <w:rPr>
                <w:rFonts w:cstheme="minorHAnsi"/>
                <w:sz w:val="24"/>
                <w:szCs w:val="24"/>
              </w:rPr>
              <w:t>;</w:t>
            </w:r>
          </w:p>
          <w:p w14:paraId="098759B0" w14:textId="13E31CB0" w:rsidR="001441BE" w:rsidRDefault="001441BE" w:rsidP="00A2734F">
            <w:pPr>
              <w:pStyle w:val="ListParagraph"/>
              <w:numPr>
                <w:ilvl w:val="0"/>
                <w:numId w:val="20"/>
              </w:numPr>
              <w:jc w:val="both"/>
              <w:rPr>
                <w:rFonts w:cstheme="minorHAnsi"/>
                <w:sz w:val="24"/>
                <w:szCs w:val="24"/>
              </w:rPr>
            </w:pPr>
            <w:r>
              <w:rPr>
                <w:rFonts w:cstheme="minorHAnsi"/>
                <w:sz w:val="24"/>
                <w:szCs w:val="24"/>
              </w:rPr>
              <w:t>u</w:t>
            </w:r>
            <w:r w:rsidRPr="001441BE">
              <w:rPr>
                <w:rFonts w:cstheme="minorHAnsi"/>
                <w:sz w:val="24"/>
                <w:szCs w:val="24"/>
              </w:rPr>
              <w:t xml:space="preserve">tilizarea de materiale de construcții </w:t>
            </w:r>
            <w:proofErr w:type="spellStart"/>
            <w:r w:rsidRPr="001441BE">
              <w:rPr>
                <w:rFonts w:cstheme="minorHAnsi"/>
                <w:sz w:val="24"/>
                <w:szCs w:val="24"/>
              </w:rPr>
              <w:t>eco</w:t>
            </w:r>
            <w:proofErr w:type="spellEnd"/>
            <w:r w:rsidRPr="001441BE">
              <w:rPr>
                <w:rFonts w:cstheme="minorHAnsi"/>
                <w:sz w:val="24"/>
                <w:szCs w:val="24"/>
              </w:rPr>
              <w:t>-eficiente</w:t>
            </w:r>
            <w:r>
              <w:rPr>
                <w:rFonts w:cstheme="minorHAnsi"/>
                <w:sz w:val="24"/>
                <w:szCs w:val="24"/>
              </w:rPr>
              <w:t>;</w:t>
            </w:r>
            <w:r w:rsidRPr="001441BE">
              <w:rPr>
                <w:rFonts w:cstheme="minorHAnsi"/>
                <w:sz w:val="24"/>
                <w:szCs w:val="24"/>
              </w:rPr>
              <w:t xml:space="preserve"> </w:t>
            </w:r>
          </w:p>
          <w:p w14:paraId="2DC0AE95" w14:textId="37671B19" w:rsidR="00511F6D" w:rsidRDefault="00511F6D" w:rsidP="00A2734F">
            <w:pPr>
              <w:pStyle w:val="ListParagraph"/>
              <w:numPr>
                <w:ilvl w:val="0"/>
                <w:numId w:val="20"/>
              </w:numPr>
              <w:jc w:val="both"/>
              <w:rPr>
                <w:rFonts w:cstheme="minorHAnsi"/>
                <w:sz w:val="24"/>
                <w:szCs w:val="24"/>
              </w:rPr>
            </w:pPr>
            <w:r w:rsidRPr="006E6CC8">
              <w:rPr>
                <w:rFonts w:cstheme="minorHAnsi"/>
                <w:sz w:val="24"/>
                <w:szCs w:val="24"/>
              </w:rPr>
              <w:t>implementarea de sisteme de control al climei și de automatizare a iluminatului, pentru a reduce consumul de energie prin ajustarea sistemelor de încălzire, răcire și iluminat în funcție de nevoile utilizatorilor;</w:t>
            </w:r>
          </w:p>
          <w:p w14:paraId="2C83087E" w14:textId="06E5F210" w:rsidR="00511F6D" w:rsidRPr="006E6CC8" w:rsidRDefault="00511F6D" w:rsidP="00A2734F">
            <w:pPr>
              <w:pStyle w:val="ListParagraph"/>
              <w:numPr>
                <w:ilvl w:val="0"/>
                <w:numId w:val="20"/>
              </w:numPr>
              <w:jc w:val="both"/>
              <w:rPr>
                <w:rFonts w:cstheme="minorHAnsi"/>
                <w:sz w:val="24"/>
                <w:szCs w:val="24"/>
              </w:rPr>
            </w:pPr>
            <w:r>
              <w:rPr>
                <w:rFonts w:cstheme="minorHAnsi"/>
                <w:sz w:val="24"/>
                <w:szCs w:val="24"/>
              </w:rPr>
              <w:t>u</w:t>
            </w:r>
            <w:r w:rsidRPr="006E6CC8">
              <w:rPr>
                <w:rFonts w:cstheme="minorHAnsi"/>
                <w:sz w:val="24"/>
                <w:szCs w:val="24"/>
              </w:rPr>
              <w:t xml:space="preserve">tilizarea de surse regenerabile de energie </w:t>
            </w:r>
            <w:r w:rsidR="001441BE">
              <w:rPr>
                <w:rFonts w:cstheme="minorHAnsi"/>
                <w:sz w:val="24"/>
                <w:szCs w:val="24"/>
              </w:rPr>
              <w:t xml:space="preserve">pentru alimentarea cu electricitate a clădirilor </w:t>
            </w:r>
            <w:r w:rsidRPr="006E6CC8">
              <w:rPr>
                <w:rFonts w:cstheme="minorHAnsi"/>
                <w:sz w:val="24"/>
                <w:szCs w:val="24"/>
              </w:rPr>
              <w:t>(panouri solare)</w:t>
            </w:r>
            <w:r>
              <w:rPr>
                <w:rFonts w:cstheme="minorHAnsi"/>
                <w:sz w:val="24"/>
                <w:szCs w:val="24"/>
              </w:rPr>
              <w:t>;</w:t>
            </w:r>
          </w:p>
          <w:p w14:paraId="39E9A4F6" w14:textId="7772FED3" w:rsidR="00511F6D" w:rsidRPr="004639AE" w:rsidRDefault="00511F6D" w:rsidP="004639AE">
            <w:pPr>
              <w:pStyle w:val="ListParagraph"/>
              <w:numPr>
                <w:ilvl w:val="0"/>
                <w:numId w:val="22"/>
              </w:numPr>
              <w:tabs>
                <w:tab w:val="left" w:pos="479"/>
              </w:tabs>
              <w:ind w:left="340" w:hanging="170"/>
              <w:jc w:val="both"/>
              <w:rPr>
                <w:rFonts w:cstheme="minorHAnsi"/>
                <w:sz w:val="24"/>
                <w:szCs w:val="24"/>
              </w:rPr>
            </w:pPr>
            <w:r w:rsidRPr="004639AE">
              <w:rPr>
                <w:rFonts w:cstheme="minorHAnsi"/>
                <w:sz w:val="24"/>
                <w:szCs w:val="24"/>
              </w:rPr>
              <w:t>utilizarea de soluții bazate pe natură (de exemplu, acoperișuri verzi, pereți verzi)</w:t>
            </w:r>
            <w:r w:rsidR="001441BE">
              <w:rPr>
                <w:rFonts w:cstheme="minorHAnsi"/>
                <w:sz w:val="24"/>
                <w:szCs w:val="24"/>
              </w:rPr>
              <w:t>.</w:t>
            </w:r>
          </w:p>
          <w:p w14:paraId="086EBC04" w14:textId="77777777" w:rsidR="00EE2B7E" w:rsidRDefault="00EE2B7E" w:rsidP="00511F6D">
            <w:pPr>
              <w:jc w:val="both"/>
              <w:rPr>
                <w:rFonts w:cstheme="minorHAnsi"/>
                <w:sz w:val="24"/>
                <w:szCs w:val="24"/>
              </w:rPr>
            </w:pPr>
          </w:p>
          <w:p w14:paraId="7A9BEC43" w14:textId="263785D5" w:rsidR="00EE2B7E" w:rsidRDefault="00EE2B7E" w:rsidP="00EE2B7E">
            <w:pPr>
              <w:tabs>
                <w:tab w:val="left" w:pos="338"/>
              </w:tabs>
              <w:jc w:val="center"/>
              <w:rPr>
                <w:rFonts w:cstheme="minorHAnsi"/>
                <w:b/>
                <w:bCs/>
                <w:sz w:val="24"/>
                <w:szCs w:val="24"/>
              </w:rPr>
            </w:pPr>
            <w:r>
              <w:rPr>
                <w:rFonts w:cstheme="minorHAnsi"/>
                <w:b/>
                <w:bCs/>
                <w:sz w:val="24"/>
                <w:szCs w:val="24"/>
              </w:rPr>
              <w:t>Măsuri de atenuare (faza de construcție) / compensare (faza de operare) infrastructură rutieră:</w:t>
            </w:r>
          </w:p>
          <w:p w14:paraId="3B1601B0" w14:textId="77777777" w:rsidR="00A2734F" w:rsidRDefault="00A2734F" w:rsidP="00EE2B7E">
            <w:pPr>
              <w:tabs>
                <w:tab w:val="left" w:pos="338"/>
              </w:tabs>
              <w:jc w:val="center"/>
              <w:rPr>
                <w:rFonts w:cstheme="minorHAnsi"/>
                <w:b/>
                <w:bCs/>
                <w:sz w:val="24"/>
                <w:szCs w:val="24"/>
              </w:rPr>
            </w:pPr>
          </w:p>
          <w:p w14:paraId="0A7E05FC" w14:textId="7DAD4805" w:rsidR="00EE2B7E" w:rsidRPr="00EE2B7E" w:rsidRDefault="00EE2B7E" w:rsidP="00511F6D">
            <w:pPr>
              <w:jc w:val="both"/>
              <w:rPr>
                <w:rFonts w:cstheme="minorHAnsi"/>
                <w:b/>
                <w:bCs/>
                <w:i/>
                <w:iCs/>
                <w:sz w:val="24"/>
                <w:szCs w:val="24"/>
              </w:rPr>
            </w:pPr>
            <w:r w:rsidRPr="00EE2B7E">
              <w:rPr>
                <w:rFonts w:cstheme="minorHAnsi"/>
                <w:b/>
                <w:bCs/>
                <w:i/>
                <w:iCs/>
                <w:sz w:val="24"/>
                <w:szCs w:val="24"/>
              </w:rPr>
              <w:t xml:space="preserve">Pentru emisiile din activitățile de construcție (atenuare): </w:t>
            </w:r>
          </w:p>
          <w:p w14:paraId="7B0C00E4" w14:textId="70FF261B" w:rsidR="00EE2B7E" w:rsidRPr="00117A71" w:rsidRDefault="00EE2B7E" w:rsidP="00117A71">
            <w:pPr>
              <w:pStyle w:val="ListParagraph"/>
              <w:numPr>
                <w:ilvl w:val="0"/>
                <w:numId w:val="22"/>
              </w:numPr>
              <w:tabs>
                <w:tab w:val="left" w:pos="507"/>
              </w:tabs>
              <w:ind w:left="521"/>
              <w:jc w:val="both"/>
              <w:rPr>
                <w:rFonts w:cstheme="minorHAnsi"/>
                <w:sz w:val="24"/>
                <w:szCs w:val="24"/>
              </w:rPr>
            </w:pPr>
            <w:r w:rsidRPr="00117A71">
              <w:rPr>
                <w:rFonts w:cstheme="minorHAnsi"/>
                <w:sz w:val="24"/>
                <w:szCs w:val="24"/>
              </w:rPr>
              <w:t xml:space="preserve">utilizarea de utilaje eficiente din punct de vedere energetic; </w:t>
            </w:r>
          </w:p>
          <w:p w14:paraId="6783ACC4" w14:textId="77777777" w:rsidR="00EE2B7E" w:rsidRPr="00117A71" w:rsidRDefault="00EE2B7E" w:rsidP="00117A71">
            <w:pPr>
              <w:pStyle w:val="ListParagraph"/>
              <w:numPr>
                <w:ilvl w:val="0"/>
                <w:numId w:val="22"/>
              </w:numPr>
              <w:tabs>
                <w:tab w:val="left" w:pos="507"/>
              </w:tabs>
              <w:ind w:left="521"/>
              <w:jc w:val="both"/>
              <w:rPr>
                <w:rFonts w:cstheme="minorHAnsi"/>
                <w:sz w:val="24"/>
                <w:szCs w:val="24"/>
              </w:rPr>
            </w:pPr>
            <w:r w:rsidRPr="00117A71">
              <w:rPr>
                <w:rFonts w:cstheme="minorHAnsi"/>
                <w:sz w:val="24"/>
                <w:szCs w:val="24"/>
              </w:rPr>
              <w:t xml:space="preserve">reducerea timpului de mers în gol al motoarelor utilajelor și mijloacelor de transport; </w:t>
            </w:r>
          </w:p>
          <w:p w14:paraId="4034A99B" w14:textId="77777777" w:rsidR="00117A71" w:rsidRPr="00117A71" w:rsidRDefault="00EE2B7E" w:rsidP="00117A71">
            <w:pPr>
              <w:pStyle w:val="ListParagraph"/>
              <w:numPr>
                <w:ilvl w:val="0"/>
                <w:numId w:val="22"/>
              </w:numPr>
              <w:tabs>
                <w:tab w:val="left" w:pos="507"/>
              </w:tabs>
              <w:ind w:left="521"/>
              <w:jc w:val="both"/>
              <w:rPr>
                <w:rFonts w:cstheme="minorHAnsi"/>
                <w:sz w:val="24"/>
                <w:szCs w:val="24"/>
              </w:rPr>
            </w:pPr>
            <w:r w:rsidRPr="00117A71">
              <w:rPr>
                <w:rFonts w:cstheme="minorHAnsi"/>
                <w:sz w:val="24"/>
                <w:szCs w:val="24"/>
              </w:rPr>
              <w:t>eșalonarea lucrărilor etc.</w:t>
            </w:r>
          </w:p>
          <w:p w14:paraId="0E6C644C" w14:textId="77777777" w:rsidR="00117A71" w:rsidRPr="00117A71" w:rsidRDefault="00A2734F" w:rsidP="00117A71">
            <w:pPr>
              <w:pStyle w:val="ListParagraph"/>
              <w:numPr>
                <w:ilvl w:val="0"/>
                <w:numId w:val="22"/>
              </w:numPr>
              <w:tabs>
                <w:tab w:val="left" w:pos="507"/>
              </w:tabs>
              <w:ind w:left="521"/>
              <w:jc w:val="both"/>
              <w:rPr>
                <w:rFonts w:cstheme="minorHAnsi"/>
                <w:sz w:val="24"/>
                <w:szCs w:val="24"/>
              </w:rPr>
            </w:pPr>
            <w:r w:rsidRPr="00117A71">
              <w:rPr>
                <w:rFonts w:cstheme="minorHAnsi"/>
                <w:sz w:val="24"/>
                <w:szCs w:val="24"/>
              </w:rPr>
              <w:t>utilizarea de materiale de construcție reciclate / recuperate (asfalt reciclat, beton asfaltic cu adaos de polimeri din material plastic reciclat etc.) și cu emisii scăzute de dioxid de carbon (</w:t>
            </w:r>
            <w:proofErr w:type="spellStart"/>
            <w:r w:rsidRPr="00117A71">
              <w:rPr>
                <w:rFonts w:cstheme="minorHAnsi"/>
                <w:sz w:val="24"/>
                <w:szCs w:val="24"/>
              </w:rPr>
              <w:t>eco</w:t>
            </w:r>
            <w:proofErr w:type="spellEnd"/>
            <w:r w:rsidRPr="00117A71">
              <w:rPr>
                <w:rFonts w:cstheme="minorHAnsi"/>
                <w:sz w:val="24"/>
                <w:szCs w:val="24"/>
              </w:rPr>
              <w:t>-eficiente);</w:t>
            </w:r>
          </w:p>
          <w:p w14:paraId="7DE755D5" w14:textId="64FB0E9C" w:rsidR="00785548" w:rsidRPr="00117A71" w:rsidRDefault="00785548" w:rsidP="00117A71">
            <w:pPr>
              <w:pStyle w:val="ListParagraph"/>
              <w:numPr>
                <w:ilvl w:val="0"/>
                <w:numId w:val="22"/>
              </w:numPr>
              <w:tabs>
                <w:tab w:val="left" w:pos="507"/>
              </w:tabs>
              <w:ind w:left="521"/>
              <w:jc w:val="both"/>
              <w:rPr>
                <w:rFonts w:cstheme="minorHAnsi"/>
                <w:sz w:val="24"/>
                <w:szCs w:val="24"/>
              </w:rPr>
            </w:pPr>
            <w:r w:rsidRPr="00117A71">
              <w:rPr>
                <w:rFonts w:cstheme="minorHAnsi"/>
                <w:sz w:val="24"/>
                <w:szCs w:val="24"/>
              </w:rPr>
              <w:t>aplicarea unui strat de suprafață cu rezistență scăzută la rulare deoarece aceasta afectează direct sarcina motorului și, prin urmare, consumul de energie și emisiile de GES.</w:t>
            </w:r>
          </w:p>
          <w:p w14:paraId="72C1C448" w14:textId="7BB0E205" w:rsidR="00EE2B7E" w:rsidRPr="00EE2B7E" w:rsidRDefault="00EE2B7E" w:rsidP="00511F6D">
            <w:pPr>
              <w:jc w:val="both"/>
              <w:rPr>
                <w:rFonts w:cstheme="minorHAnsi"/>
                <w:b/>
                <w:bCs/>
                <w:i/>
                <w:iCs/>
                <w:sz w:val="24"/>
                <w:szCs w:val="24"/>
              </w:rPr>
            </w:pPr>
            <w:r w:rsidRPr="00EE2B7E">
              <w:rPr>
                <w:rFonts w:cstheme="minorHAnsi"/>
                <w:b/>
                <w:bCs/>
                <w:i/>
                <w:iCs/>
                <w:sz w:val="24"/>
                <w:szCs w:val="24"/>
              </w:rPr>
              <w:t>Pentru emisiile rezultate în faza de operare (compensare):</w:t>
            </w:r>
          </w:p>
          <w:p w14:paraId="4783FE65" w14:textId="68BE129D" w:rsidR="00EE2B7E" w:rsidRPr="00117A71" w:rsidRDefault="00EE2B7E" w:rsidP="00117A71">
            <w:pPr>
              <w:pStyle w:val="ListParagraph"/>
              <w:numPr>
                <w:ilvl w:val="0"/>
                <w:numId w:val="25"/>
              </w:numPr>
              <w:ind w:left="521"/>
              <w:jc w:val="both"/>
              <w:rPr>
                <w:rFonts w:cstheme="minorHAnsi"/>
                <w:sz w:val="24"/>
                <w:szCs w:val="24"/>
              </w:rPr>
            </w:pPr>
            <w:r w:rsidRPr="00117A71">
              <w:rPr>
                <w:rFonts w:cstheme="minorHAnsi"/>
                <w:sz w:val="24"/>
                <w:szCs w:val="24"/>
              </w:rPr>
              <w:lastRenderedPageBreak/>
              <w:t>luarea în considerare a necesității de a proteja absorbanții naturali de carbon care ar putea fi puși în pericol de proiect, cum ar fi zonele împădurite, zonele umede, pădurile (evitarea pe cât posibil a despăduririlor);</w:t>
            </w:r>
          </w:p>
          <w:p w14:paraId="3F540EF8" w14:textId="77777777" w:rsidR="00A2734F" w:rsidRPr="00117A71" w:rsidRDefault="00EE2B7E" w:rsidP="00117A71">
            <w:pPr>
              <w:pStyle w:val="ListParagraph"/>
              <w:numPr>
                <w:ilvl w:val="0"/>
                <w:numId w:val="25"/>
              </w:numPr>
              <w:ind w:left="521"/>
              <w:jc w:val="both"/>
              <w:rPr>
                <w:rFonts w:cstheme="minorHAnsi"/>
                <w:sz w:val="24"/>
                <w:szCs w:val="24"/>
              </w:rPr>
            </w:pPr>
            <w:r w:rsidRPr="00117A71">
              <w:rPr>
                <w:rFonts w:cstheme="minorHAnsi"/>
                <w:sz w:val="24"/>
                <w:szCs w:val="24"/>
              </w:rPr>
              <w:t>amenajarea de aliniamente de arbori / crearea de perdele forestiere de-a lungul drumului județean, în afara zonei de siguranță a drumului în condițiile prevăzute de legislația națională, precum și de normele tehnice silvice în vigoare;</w:t>
            </w:r>
          </w:p>
          <w:p w14:paraId="15A050C2" w14:textId="34CEE261" w:rsidR="00A2734F" w:rsidRPr="00117A71" w:rsidRDefault="00A2734F" w:rsidP="00117A71">
            <w:pPr>
              <w:pStyle w:val="ListParagraph"/>
              <w:numPr>
                <w:ilvl w:val="0"/>
                <w:numId w:val="25"/>
              </w:numPr>
              <w:ind w:left="521"/>
              <w:jc w:val="both"/>
              <w:rPr>
                <w:rFonts w:cstheme="minorHAnsi"/>
                <w:sz w:val="24"/>
                <w:szCs w:val="24"/>
              </w:rPr>
            </w:pPr>
            <w:r w:rsidRPr="00117A71">
              <w:rPr>
                <w:rFonts w:cstheme="minorHAnsi"/>
                <w:sz w:val="24"/>
                <w:szCs w:val="24"/>
              </w:rPr>
              <w:t>utilizarea unui sistem eficient din punct de vedere energetic pentru iluminatul drumurilor și semnalizare;</w:t>
            </w:r>
          </w:p>
          <w:p w14:paraId="45004331" w14:textId="68FEEC3B" w:rsidR="00EE2B7E" w:rsidRPr="00117A71" w:rsidRDefault="00A2734F" w:rsidP="00117A71">
            <w:pPr>
              <w:pStyle w:val="ListParagraph"/>
              <w:numPr>
                <w:ilvl w:val="0"/>
                <w:numId w:val="25"/>
              </w:numPr>
              <w:ind w:left="521"/>
              <w:jc w:val="both"/>
              <w:rPr>
                <w:rFonts w:cstheme="minorHAnsi"/>
                <w:sz w:val="24"/>
                <w:szCs w:val="24"/>
              </w:rPr>
            </w:pPr>
            <w:r w:rsidRPr="00117A71">
              <w:rPr>
                <w:rFonts w:cstheme="minorHAnsi"/>
                <w:sz w:val="24"/>
                <w:szCs w:val="24"/>
              </w:rPr>
              <w:t>f</w:t>
            </w:r>
            <w:r w:rsidR="00EE2B7E" w:rsidRPr="00117A71">
              <w:rPr>
                <w:rFonts w:cstheme="minorHAnsi"/>
                <w:sz w:val="24"/>
                <w:szCs w:val="24"/>
              </w:rPr>
              <w:t>olosi</w:t>
            </w:r>
            <w:r w:rsidRPr="00117A71">
              <w:rPr>
                <w:rFonts w:cstheme="minorHAnsi"/>
                <w:sz w:val="24"/>
                <w:szCs w:val="24"/>
              </w:rPr>
              <w:t>rea</w:t>
            </w:r>
            <w:r w:rsidR="00EE2B7E" w:rsidRPr="00117A71">
              <w:rPr>
                <w:rFonts w:cstheme="minorHAnsi"/>
                <w:sz w:val="24"/>
                <w:szCs w:val="24"/>
              </w:rPr>
              <w:t xml:space="preserve"> </w:t>
            </w:r>
            <w:r w:rsidRPr="00117A71">
              <w:rPr>
                <w:rFonts w:cstheme="minorHAnsi"/>
                <w:sz w:val="24"/>
                <w:szCs w:val="24"/>
              </w:rPr>
              <w:t xml:space="preserve">de </w:t>
            </w:r>
            <w:r w:rsidR="00EE2B7E" w:rsidRPr="00117A71">
              <w:rPr>
                <w:rFonts w:cstheme="minorHAnsi"/>
                <w:sz w:val="24"/>
                <w:szCs w:val="24"/>
              </w:rPr>
              <w:t xml:space="preserve">vehicule electrice sau cu emisii ultra-scăzute </w:t>
            </w:r>
            <w:r w:rsidRPr="00117A71">
              <w:rPr>
                <w:rFonts w:cstheme="minorHAnsi"/>
                <w:sz w:val="24"/>
                <w:szCs w:val="24"/>
              </w:rPr>
              <w:t>pentru lucrări de mentenanță</w:t>
            </w:r>
            <w:r w:rsidR="00EE2B7E" w:rsidRPr="00117A71">
              <w:rPr>
                <w:rFonts w:cstheme="minorHAnsi"/>
                <w:sz w:val="24"/>
                <w:szCs w:val="24"/>
              </w:rPr>
              <w:t xml:space="preserve"> și lucrări de asistență</w:t>
            </w:r>
            <w:r w:rsidRPr="00117A71">
              <w:rPr>
                <w:rFonts w:cstheme="minorHAnsi"/>
                <w:sz w:val="24"/>
                <w:szCs w:val="24"/>
              </w:rPr>
              <w:t>;</w:t>
            </w:r>
          </w:p>
          <w:p w14:paraId="2A9D9F95" w14:textId="0C9CBD05" w:rsidR="00A2734F" w:rsidRPr="00117A71" w:rsidRDefault="00A2734F" w:rsidP="00117A71">
            <w:pPr>
              <w:pStyle w:val="ListParagraph"/>
              <w:numPr>
                <w:ilvl w:val="0"/>
                <w:numId w:val="25"/>
              </w:numPr>
              <w:ind w:left="521"/>
              <w:jc w:val="both"/>
              <w:rPr>
                <w:rFonts w:cstheme="minorHAnsi"/>
                <w:sz w:val="24"/>
                <w:szCs w:val="24"/>
              </w:rPr>
            </w:pPr>
            <w:r w:rsidRPr="00117A71">
              <w:rPr>
                <w:rFonts w:cstheme="minorHAnsi"/>
                <w:sz w:val="24"/>
                <w:szCs w:val="24"/>
              </w:rPr>
              <w:t>investiții în dezvoltarea infrastructurii destinate mijloacelor de transport non-motorizate electrice și a celor care utilizează alți combustibili alternativi;</w:t>
            </w:r>
          </w:p>
          <w:p w14:paraId="11584765" w14:textId="30F83EB9" w:rsidR="00A2734F" w:rsidRPr="00117A71" w:rsidRDefault="00A2734F" w:rsidP="00117A71">
            <w:pPr>
              <w:pStyle w:val="ListParagraph"/>
              <w:numPr>
                <w:ilvl w:val="0"/>
                <w:numId w:val="25"/>
              </w:numPr>
              <w:ind w:left="521"/>
              <w:jc w:val="both"/>
              <w:rPr>
                <w:rFonts w:cstheme="minorHAnsi"/>
                <w:sz w:val="24"/>
                <w:szCs w:val="24"/>
              </w:rPr>
            </w:pPr>
            <w:r w:rsidRPr="00117A71">
              <w:rPr>
                <w:rFonts w:cstheme="minorHAnsi"/>
                <w:sz w:val="24"/>
                <w:szCs w:val="24"/>
              </w:rPr>
              <w:t>investiții în infrastructură pietonală și piste pentru biciclete.</w:t>
            </w:r>
          </w:p>
          <w:p w14:paraId="6BD0383E" w14:textId="77777777" w:rsidR="00A2734F" w:rsidRDefault="00A2734F" w:rsidP="00A2734F">
            <w:pPr>
              <w:jc w:val="center"/>
              <w:rPr>
                <w:rFonts w:cstheme="minorHAnsi"/>
                <w:b/>
                <w:bCs/>
                <w:sz w:val="24"/>
                <w:szCs w:val="24"/>
              </w:rPr>
            </w:pPr>
          </w:p>
          <w:p w14:paraId="78415F0E" w14:textId="09D8C48C" w:rsidR="00A2734F" w:rsidRDefault="00A2734F" w:rsidP="00A2734F">
            <w:pPr>
              <w:jc w:val="center"/>
              <w:rPr>
                <w:rFonts w:cstheme="minorHAnsi"/>
                <w:b/>
                <w:bCs/>
                <w:sz w:val="24"/>
                <w:szCs w:val="24"/>
              </w:rPr>
            </w:pPr>
            <w:r w:rsidRPr="00A2734F">
              <w:rPr>
                <w:rFonts w:cstheme="minorHAnsi"/>
                <w:b/>
                <w:bCs/>
                <w:sz w:val="24"/>
                <w:szCs w:val="24"/>
              </w:rPr>
              <w:t>Măsuri de atenuare</w:t>
            </w:r>
            <w:r>
              <w:rPr>
                <w:rFonts w:cstheme="minorHAnsi"/>
                <w:b/>
                <w:bCs/>
                <w:sz w:val="24"/>
                <w:szCs w:val="24"/>
              </w:rPr>
              <w:t xml:space="preserve"> </w:t>
            </w:r>
            <w:r w:rsidR="001441BE">
              <w:rPr>
                <w:rFonts w:cstheme="minorHAnsi"/>
                <w:b/>
                <w:bCs/>
                <w:sz w:val="24"/>
                <w:szCs w:val="24"/>
              </w:rPr>
              <w:t>mobilitate</w:t>
            </w:r>
            <w:r>
              <w:rPr>
                <w:rFonts w:cstheme="minorHAnsi"/>
                <w:b/>
                <w:bCs/>
                <w:sz w:val="24"/>
                <w:szCs w:val="24"/>
              </w:rPr>
              <w:t xml:space="preserve"> urban</w:t>
            </w:r>
            <w:r w:rsidR="001441BE">
              <w:rPr>
                <w:rFonts w:cstheme="minorHAnsi"/>
                <w:b/>
                <w:bCs/>
                <w:sz w:val="24"/>
                <w:szCs w:val="24"/>
              </w:rPr>
              <w:t>ă</w:t>
            </w:r>
          </w:p>
          <w:p w14:paraId="74F6665E" w14:textId="2D6449B9" w:rsidR="00A2734F" w:rsidRDefault="001441BE" w:rsidP="001441BE">
            <w:pPr>
              <w:jc w:val="both"/>
              <w:rPr>
                <w:rFonts w:cstheme="minorHAnsi"/>
                <w:sz w:val="24"/>
                <w:szCs w:val="24"/>
              </w:rPr>
            </w:pPr>
            <w:r>
              <w:rPr>
                <w:rFonts w:cstheme="minorHAnsi"/>
                <w:sz w:val="24"/>
                <w:szCs w:val="24"/>
              </w:rPr>
              <w:t xml:space="preserve">Pentru </w:t>
            </w:r>
            <w:r w:rsidRPr="001441BE">
              <w:rPr>
                <w:rFonts w:cstheme="minorHAnsi"/>
                <w:b/>
                <w:bCs/>
                <w:sz w:val="24"/>
                <w:szCs w:val="24"/>
              </w:rPr>
              <w:t>faza de construcție</w:t>
            </w:r>
            <w:r>
              <w:rPr>
                <w:rFonts w:cstheme="minorHAnsi"/>
                <w:sz w:val="24"/>
                <w:szCs w:val="24"/>
              </w:rPr>
              <w:t xml:space="preserve"> a infrastructurii necesare (</w:t>
            </w:r>
            <w:r w:rsidRPr="001441BE">
              <w:rPr>
                <w:rFonts w:cstheme="minorHAnsi"/>
                <w:sz w:val="24"/>
                <w:szCs w:val="24"/>
              </w:rPr>
              <w:t>configurarea/modernizarea/lărgirea/reconfigurarea străzilor din orașe și din zona urbană funcțională</w:t>
            </w:r>
            <w:r>
              <w:rPr>
                <w:rFonts w:cstheme="minorHAnsi"/>
                <w:sz w:val="24"/>
                <w:szCs w:val="24"/>
              </w:rPr>
              <w:t>,</w:t>
            </w:r>
            <w:r w:rsidR="00803960">
              <w:rPr>
                <w:rFonts w:cstheme="minorHAnsi"/>
                <w:sz w:val="24"/>
                <w:szCs w:val="24"/>
              </w:rPr>
              <w:t xml:space="preserve"> </w:t>
            </w:r>
            <w:r>
              <w:rPr>
                <w:rFonts w:cstheme="minorHAnsi"/>
                <w:sz w:val="24"/>
                <w:szCs w:val="24"/>
              </w:rPr>
              <w:t xml:space="preserve">respectiv </w:t>
            </w:r>
            <w:r w:rsidRPr="001441BE">
              <w:rPr>
                <w:rFonts w:cstheme="minorHAnsi"/>
                <w:sz w:val="24"/>
                <w:szCs w:val="24"/>
              </w:rPr>
              <w:t>pasarele pietonale, pasaje subterane/supraterane auto si pietonale</w:t>
            </w:r>
            <w:r w:rsidR="00803960">
              <w:rPr>
                <w:rFonts w:cstheme="minorHAnsi"/>
                <w:sz w:val="24"/>
                <w:szCs w:val="24"/>
              </w:rPr>
              <w:t>; realizarea de parcări</w:t>
            </w:r>
            <w:r>
              <w:rPr>
                <w:rFonts w:cstheme="minorHAnsi"/>
                <w:sz w:val="24"/>
                <w:szCs w:val="24"/>
              </w:rPr>
              <w:t>):</w:t>
            </w:r>
          </w:p>
          <w:p w14:paraId="5E3976E2" w14:textId="77777777" w:rsidR="001441BE" w:rsidRPr="00117A71" w:rsidRDefault="001441BE" w:rsidP="00117A71">
            <w:pPr>
              <w:pStyle w:val="ListParagraph"/>
              <w:numPr>
                <w:ilvl w:val="0"/>
                <w:numId w:val="26"/>
              </w:numPr>
              <w:ind w:left="535"/>
              <w:jc w:val="both"/>
              <w:rPr>
                <w:rFonts w:cstheme="minorHAnsi"/>
                <w:sz w:val="24"/>
                <w:szCs w:val="24"/>
              </w:rPr>
            </w:pPr>
            <w:r w:rsidRPr="00117A71">
              <w:rPr>
                <w:rFonts w:cstheme="minorHAnsi"/>
                <w:sz w:val="24"/>
                <w:szCs w:val="24"/>
              </w:rPr>
              <w:t xml:space="preserve">utilizarea de utilaje eficiente din punct de vedere energetic; </w:t>
            </w:r>
          </w:p>
          <w:p w14:paraId="5D92AC6B" w14:textId="77777777" w:rsidR="001441BE" w:rsidRPr="00117A71" w:rsidRDefault="001441BE" w:rsidP="00117A71">
            <w:pPr>
              <w:pStyle w:val="ListParagraph"/>
              <w:numPr>
                <w:ilvl w:val="0"/>
                <w:numId w:val="26"/>
              </w:numPr>
              <w:ind w:left="535"/>
              <w:jc w:val="both"/>
              <w:rPr>
                <w:rFonts w:cstheme="minorHAnsi"/>
                <w:sz w:val="24"/>
                <w:szCs w:val="24"/>
              </w:rPr>
            </w:pPr>
            <w:r w:rsidRPr="00117A71">
              <w:rPr>
                <w:rFonts w:cstheme="minorHAnsi"/>
                <w:sz w:val="24"/>
                <w:szCs w:val="24"/>
              </w:rPr>
              <w:t xml:space="preserve">reducerea timpului de mers în gol al motoarelor utilajelor și mijloacelor de transport; </w:t>
            </w:r>
          </w:p>
          <w:p w14:paraId="5EED696C" w14:textId="539C99DF" w:rsidR="001441BE" w:rsidRPr="00117A71" w:rsidRDefault="001441BE" w:rsidP="00117A71">
            <w:pPr>
              <w:pStyle w:val="ListParagraph"/>
              <w:numPr>
                <w:ilvl w:val="0"/>
                <w:numId w:val="26"/>
              </w:numPr>
              <w:ind w:left="535"/>
              <w:jc w:val="both"/>
              <w:rPr>
                <w:rFonts w:cstheme="minorHAnsi"/>
                <w:sz w:val="24"/>
                <w:szCs w:val="24"/>
              </w:rPr>
            </w:pPr>
            <w:r w:rsidRPr="00117A71">
              <w:rPr>
                <w:rFonts w:cstheme="minorHAnsi"/>
                <w:sz w:val="24"/>
                <w:szCs w:val="24"/>
              </w:rPr>
              <w:t xml:space="preserve">eșalonarea lucrărilor </w:t>
            </w:r>
            <w:r w:rsidR="00803960" w:rsidRPr="00117A71">
              <w:rPr>
                <w:rFonts w:cstheme="minorHAnsi"/>
                <w:sz w:val="24"/>
                <w:szCs w:val="24"/>
              </w:rPr>
              <w:t>astfel încât să se evite funcționarea simultană a unui număr mare de echipamente, în conformitate cu normele tehnice specifice;</w:t>
            </w:r>
          </w:p>
          <w:p w14:paraId="54F24B4B" w14:textId="77777777" w:rsidR="001441BE" w:rsidRPr="00117A71" w:rsidRDefault="001441BE" w:rsidP="00117A71">
            <w:pPr>
              <w:pStyle w:val="ListParagraph"/>
              <w:numPr>
                <w:ilvl w:val="0"/>
                <w:numId w:val="26"/>
              </w:numPr>
              <w:ind w:left="535"/>
              <w:jc w:val="both"/>
              <w:rPr>
                <w:rFonts w:cstheme="minorHAnsi"/>
                <w:sz w:val="24"/>
                <w:szCs w:val="24"/>
              </w:rPr>
            </w:pPr>
            <w:r w:rsidRPr="00117A71">
              <w:rPr>
                <w:rFonts w:cstheme="minorHAnsi"/>
                <w:sz w:val="24"/>
                <w:szCs w:val="24"/>
              </w:rPr>
              <w:t>utilizarea de materiale de construcție reciclate / recuperate (asfalt reciclat, beton asfaltic cu adaos de polimeri din material plastic reciclat etc.) și cu emisii scăzute de dioxid de carbon (</w:t>
            </w:r>
            <w:proofErr w:type="spellStart"/>
            <w:r w:rsidRPr="00117A71">
              <w:rPr>
                <w:rFonts w:cstheme="minorHAnsi"/>
                <w:sz w:val="24"/>
                <w:szCs w:val="24"/>
              </w:rPr>
              <w:t>eco</w:t>
            </w:r>
            <w:proofErr w:type="spellEnd"/>
            <w:r w:rsidRPr="00117A71">
              <w:rPr>
                <w:rFonts w:cstheme="minorHAnsi"/>
                <w:sz w:val="24"/>
                <w:szCs w:val="24"/>
              </w:rPr>
              <w:t>-eficiente);</w:t>
            </w:r>
          </w:p>
          <w:p w14:paraId="6E3F6E22" w14:textId="77777777" w:rsidR="001441BE" w:rsidRPr="00117A71" w:rsidRDefault="001441BE" w:rsidP="00117A71">
            <w:pPr>
              <w:pStyle w:val="ListParagraph"/>
              <w:numPr>
                <w:ilvl w:val="0"/>
                <w:numId w:val="26"/>
              </w:numPr>
              <w:ind w:left="535"/>
              <w:jc w:val="both"/>
              <w:rPr>
                <w:rFonts w:cstheme="minorHAnsi"/>
                <w:sz w:val="24"/>
                <w:szCs w:val="24"/>
              </w:rPr>
            </w:pPr>
            <w:r w:rsidRPr="00117A71">
              <w:rPr>
                <w:rFonts w:cstheme="minorHAnsi"/>
                <w:sz w:val="24"/>
                <w:szCs w:val="24"/>
              </w:rPr>
              <w:t>aplicarea unui strat de suprafață cu rezistență scăzută la rulare deoarece aceasta afectează direct sarcina motorului și, prin urmare, consumul de energie și emisiile de GES.</w:t>
            </w:r>
          </w:p>
          <w:p w14:paraId="12F1B856" w14:textId="540193F4" w:rsidR="001441BE" w:rsidRPr="00A2734F" w:rsidRDefault="00803960" w:rsidP="001441BE">
            <w:pPr>
              <w:jc w:val="both"/>
              <w:rPr>
                <w:rFonts w:cstheme="minorHAnsi"/>
                <w:sz w:val="24"/>
                <w:szCs w:val="24"/>
              </w:rPr>
            </w:pPr>
            <w:r>
              <w:rPr>
                <w:rFonts w:cstheme="minorHAnsi"/>
                <w:sz w:val="24"/>
                <w:szCs w:val="24"/>
              </w:rPr>
              <w:t xml:space="preserve">Pentru </w:t>
            </w:r>
            <w:r w:rsidRPr="00803960">
              <w:rPr>
                <w:rFonts w:cstheme="minorHAnsi"/>
                <w:b/>
                <w:bCs/>
                <w:sz w:val="24"/>
                <w:szCs w:val="24"/>
              </w:rPr>
              <w:t>faza de operare</w:t>
            </w:r>
            <w:r>
              <w:rPr>
                <w:rFonts w:cstheme="minorHAnsi"/>
                <w:sz w:val="24"/>
                <w:szCs w:val="24"/>
              </w:rPr>
              <w:t>:</w:t>
            </w:r>
          </w:p>
          <w:p w14:paraId="6C9CF53A" w14:textId="4BC35818" w:rsidR="00511F6D" w:rsidRPr="00117A71" w:rsidRDefault="004639AE" w:rsidP="00117A71">
            <w:pPr>
              <w:pStyle w:val="ListParagraph"/>
              <w:numPr>
                <w:ilvl w:val="0"/>
                <w:numId w:val="27"/>
              </w:numPr>
              <w:ind w:left="535"/>
              <w:jc w:val="both"/>
              <w:rPr>
                <w:rFonts w:cstheme="minorHAnsi"/>
                <w:sz w:val="24"/>
                <w:szCs w:val="24"/>
              </w:rPr>
            </w:pPr>
            <w:r w:rsidRPr="00117A71">
              <w:rPr>
                <w:rFonts w:cstheme="minorHAnsi"/>
                <w:sz w:val="24"/>
                <w:szCs w:val="24"/>
              </w:rPr>
              <w:t>implementarea de sisteme inteligente de management al traficului</w:t>
            </w:r>
            <w:r w:rsidR="00511F6D" w:rsidRPr="00117A71">
              <w:rPr>
                <w:rFonts w:cstheme="minorHAnsi"/>
                <w:sz w:val="24"/>
                <w:szCs w:val="24"/>
              </w:rPr>
              <w:t>;</w:t>
            </w:r>
          </w:p>
          <w:p w14:paraId="4CC87E0F" w14:textId="013B2F63" w:rsidR="00803960" w:rsidRPr="00117A71" w:rsidRDefault="00803960" w:rsidP="00117A71">
            <w:pPr>
              <w:pStyle w:val="ListParagraph"/>
              <w:numPr>
                <w:ilvl w:val="0"/>
                <w:numId w:val="27"/>
              </w:numPr>
              <w:ind w:left="535"/>
              <w:jc w:val="both"/>
              <w:rPr>
                <w:rFonts w:cstheme="minorHAnsi"/>
                <w:sz w:val="24"/>
                <w:szCs w:val="24"/>
              </w:rPr>
            </w:pPr>
            <w:r w:rsidRPr="00117A71">
              <w:rPr>
                <w:rFonts w:cstheme="minorHAnsi"/>
                <w:sz w:val="24"/>
                <w:szCs w:val="24"/>
              </w:rPr>
              <w:t>utilizarea de sisteme de iluminat alimentate din surse regenerabile de energie;</w:t>
            </w:r>
          </w:p>
          <w:p w14:paraId="4B359B1C" w14:textId="2043B1D4" w:rsidR="00803960" w:rsidRPr="00117A71" w:rsidRDefault="00803960" w:rsidP="00117A71">
            <w:pPr>
              <w:pStyle w:val="ListParagraph"/>
              <w:numPr>
                <w:ilvl w:val="0"/>
                <w:numId w:val="27"/>
              </w:numPr>
              <w:ind w:left="535"/>
              <w:jc w:val="both"/>
              <w:rPr>
                <w:rFonts w:cstheme="minorHAnsi"/>
                <w:sz w:val="24"/>
                <w:szCs w:val="24"/>
              </w:rPr>
            </w:pPr>
            <w:r w:rsidRPr="00117A71">
              <w:rPr>
                <w:rFonts w:cstheme="minorHAnsi"/>
                <w:sz w:val="24"/>
                <w:szCs w:val="24"/>
              </w:rPr>
              <w:t>stații ale sistemului de transport public cu acoperișuri verzi;</w:t>
            </w:r>
          </w:p>
          <w:p w14:paraId="16D74FFE" w14:textId="5421DF63" w:rsidR="00511F6D" w:rsidRPr="00117A71" w:rsidRDefault="00803960" w:rsidP="00117A71">
            <w:pPr>
              <w:pStyle w:val="ListParagraph"/>
              <w:numPr>
                <w:ilvl w:val="0"/>
                <w:numId w:val="27"/>
              </w:numPr>
              <w:ind w:left="535"/>
              <w:jc w:val="both"/>
              <w:rPr>
                <w:rFonts w:cstheme="minorHAnsi"/>
                <w:sz w:val="24"/>
                <w:szCs w:val="24"/>
              </w:rPr>
            </w:pPr>
            <w:r w:rsidRPr="00117A71">
              <w:rPr>
                <w:rFonts w:cstheme="minorHAnsi"/>
                <w:sz w:val="24"/>
                <w:szCs w:val="24"/>
              </w:rPr>
              <w:t>crearea de aliniamente plantate de-a lungul infrastructurii realizate (cu rol estetic, de protecție, de ameliorare a climatului şi calităţii aerului)</w:t>
            </w:r>
            <w:r w:rsidR="00511F6D" w:rsidRPr="00117A71">
              <w:rPr>
                <w:rFonts w:cstheme="minorHAnsi"/>
                <w:sz w:val="24"/>
                <w:szCs w:val="24"/>
              </w:rPr>
              <w:t>.</w:t>
            </w:r>
          </w:p>
        </w:tc>
      </w:tr>
      <w:tr w:rsidR="00511F6D" w14:paraId="7A6464D5" w14:textId="77777777" w:rsidTr="00E761DC">
        <w:tc>
          <w:tcPr>
            <w:tcW w:w="3943" w:type="dxa"/>
            <w:vAlign w:val="center"/>
          </w:tcPr>
          <w:p w14:paraId="28954816" w14:textId="77777777" w:rsidR="00511F6D" w:rsidRPr="006E6CC8" w:rsidRDefault="00511F6D" w:rsidP="00511F6D">
            <w:pPr>
              <w:jc w:val="center"/>
              <w:rPr>
                <w:rFonts w:cstheme="minorHAnsi"/>
                <w:b/>
                <w:bCs/>
                <w:sz w:val="24"/>
                <w:szCs w:val="24"/>
              </w:rPr>
            </w:pPr>
            <w:r w:rsidRPr="006E6CC8">
              <w:rPr>
                <w:rFonts w:cstheme="minorHAnsi"/>
                <w:b/>
                <w:bCs/>
                <w:sz w:val="24"/>
                <w:szCs w:val="24"/>
              </w:rPr>
              <w:t>Asociat emisiilor indirecte de GES</w:t>
            </w:r>
          </w:p>
          <w:p w14:paraId="01FB490A" w14:textId="77777777" w:rsidR="00511F6D" w:rsidRPr="006E6CC8" w:rsidRDefault="00511F6D" w:rsidP="00511F6D">
            <w:pPr>
              <w:pStyle w:val="ListParagraph"/>
              <w:numPr>
                <w:ilvl w:val="0"/>
                <w:numId w:val="14"/>
              </w:numPr>
              <w:ind w:left="227" w:hanging="284"/>
              <w:jc w:val="both"/>
              <w:rPr>
                <w:rFonts w:cstheme="minorHAnsi"/>
                <w:sz w:val="24"/>
                <w:szCs w:val="24"/>
              </w:rPr>
            </w:pPr>
            <w:r w:rsidRPr="006E6CC8">
              <w:rPr>
                <w:rFonts w:cstheme="minorHAnsi"/>
                <w:sz w:val="24"/>
                <w:szCs w:val="24"/>
              </w:rPr>
              <w:t>Va influența proiectul propus în mod semnificativ cererea de energie?</w:t>
            </w:r>
          </w:p>
          <w:p w14:paraId="202DBE54" w14:textId="77777777" w:rsidR="00511F6D" w:rsidRPr="006E6CC8" w:rsidRDefault="00511F6D" w:rsidP="00511F6D">
            <w:pPr>
              <w:pStyle w:val="ListParagraph"/>
              <w:numPr>
                <w:ilvl w:val="0"/>
                <w:numId w:val="14"/>
              </w:numPr>
              <w:ind w:left="227" w:hanging="284"/>
              <w:jc w:val="both"/>
              <w:rPr>
                <w:rFonts w:cstheme="minorHAnsi"/>
                <w:sz w:val="24"/>
                <w:szCs w:val="24"/>
              </w:rPr>
            </w:pPr>
            <w:r w:rsidRPr="006E6CC8">
              <w:rPr>
                <w:rFonts w:cstheme="minorHAnsi"/>
                <w:sz w:val="24"/>
                <w:szCs w:val="24"/>
              </w:rPr>
              <w:t>Este posibilă utilizarea surselor regenerabile de energie?</w:t>
            </w:r>
          </w:p>
          <w:p w14:paraId="36D3D1C4" w14:textId="77777777" w:rsidR="00511F6D" w:rsidRDefault="00511F6D" w:rsidP="00511F6D">
            <w:pPr>
              <w:pStyle w:val="ListParagraph"/>
              <w:numPr>
                <w:ilvl w:val="0"/>
                <w:numId w:val="15"/>
              </w:numPr>
              <w:ind w:left="227" w:hanging="284"/>
              <w:jc w:val="both"/>
              <w:rPr>
                <w:rFonts w:cstheme="minorHAnsi"/>
                <w:sz w:val="24"/>
                <w:szCs w:val="24"/>
              </w:rPr>
            </w:pPr>
            <w:r w:rsidRPr="006E6CC8">
              <w:rPr>
                <w:rFonts w:cstheme="minorHAnsi"/>
                <w:sz w:val="24"/>
                <w:szCs w:val="24"/>
              </w:rPr>
              <w:t xml:space="preserve">Proiectul propus va determina creșterea sau reducerea semnificativă a deplasărilor personale? </w:t>
            </w:r>
          </w:p>
          <w:p w14:paraId="5A73BADA" w14:textId="68058533" w:rsidR="00511F6D" w:rsidRPr="00511F6D" w:rsidRDefault="00511F6D" w:rsidP="00511F6D">
            <w:pPr>
              <w:pStyle w:val="ListParagraph"/>
              <w:numPr>
                <w:ilvl w:val="0"/>
                <w:numId w:val="15"/>
              </w:numPr>
              <w:ind w:left="227" w:hanging="284"/>
              <w:jc w:val="both"/>
              <w:rPr>
                <w:rFonts w:cstheme="minorHAnsi"/>
                <w:sz w:val="24"/>
                <w:szCs w:val="24"/>
              </w:rPr>
            </w:pPr>
            <w:r w:rsidRPr="00511F6D">
              <w:rPr>
                <w:rFonts w:cstheme="minorHAnsi"/>
                <w:sz w:val="24"/>
                <w:szCs w:val="24"/>
              </w:rPr>
              <w:t xml:space="preserve">Proiectul propus va determina creșterea sau reducerea </w:t>
            </w:r>
            <w:r w:rsidRPr="00511F6D">
              <w:rPr>
                <w:rFonts w:cstheme="minorHAnsi"/>
                <w:sz w:val="24"/>
                <w:szCs w:val="24"/>
              </w:rPr>
              <w:lastRenderedPageBreak/>
              <w:t>semnificativă a transportului de marfă?</w:t>
            </w:r>
          </w:p>
        </w:tc>
        <w:tc>
          <w:tcPr>
            <w:tcW w:w="10617" w:type="dxa"/>
            <w:vMerge/>
          </w:tcPr>
          <w:p w14:paraId="24D42A38" w14:textId="77777777" w:rsidR="00511F6D" w:rsidRDefault="00511F6D" w:rsidP="00511F6D">
            <w:pPr>
              <w:jc w:val="center"/>
              <w:rPr>
                <w:rFonts w:ascii="Arial Narrow" w:hAnsi="Arial Narrow" w:cstheme="minorHAnsi"/>
                <w:b/>
                <w:bCs/>
                <w:iCs/>
                <w:sz w:val="28"/>
                <w:szCs w:val="28"/>
              </w:rPr>
            </w:pPr>
          </w:p>
        </w:tc>
      </w:tr>
    </w:tbl>
    <w:p w14:paraId="205E4308" w14:textId="348E27AC" w:rsidR="002B2B2B" w:rsidRPr="004A479D" w:rsidRDefault="002B2B2B" w:rsidP="002B2B2B">
      <w:pPr>
        <w:autoSpaceDE w:val="0"/>
        <w:autoSpaceDN w:val="0"/>
        <w:adjustRightInd w:val="0"/>
        <w:spacing w:after="120" w:line="240" w:lineRule="auto"/>
        <w:rPr>
          <w:rFonts w:ascii="Arial Narrow" w:eastAsia="Calibri" w:hAnsi="Arial Narrow" w:cs="Calibri"/>
          <w:color w:val="000000"/>
          <w:sz w:val="20"/>
          <w:szCs w:val="20"/>
        </w:rPr>
      </w:pPr>
      <w:r w:rsidRPr="004A479D">
        <w:rPr>
          <w:rFonts w:ascii="Arial Narrow" w:eastAsia="Calibri" w:hAnsi="Arial Narrow" w:cs="Calibri"/>
          <w:color w:val="000000"/>
          <w:sz w:val="20"/>
          <w:szCs w:val="20"/>
        </w:rPr>
        <w:t>Sursa</w:t>
      </w:r>
      <w:r w:rsidR="0049349B">
        <w:rPr>
          <w:rFonts w:ascii="Arial Narrow" w:eastAsia="Calibri" w:hAnsi="Arial Narrow" w:cs="Calibri"/>
          <w:color w:val="000000"/>
          <w:sz w:val="20"/>
          <w:szCs w:val="20"/>
        </w:rPr>
        <w:t xml:space="preserve"> întrebărilor</w:t>
      </w:r>
      <w:r w:rsidRPr="004A479D">
        <w:rPr>
          <w:rFonts w:ascii="Arial Narrow" w:eastAsia="Calibri" w:hAnsi="Arial Narrow" w:cs="Calibri"/>
          <w:color w:val="000000"/>
          <w:sz w:val="20"/>
          <w:szCs w:val="20"/>
        </w:rPr>
        <w:t>:</w:t>
      </w:r>
      <w:r w:rsidRPr="004A479D">
        <w:rPr>
          <w:rFonts w:ascii="Arial Narrow" w:eastAsia="Calibri" w:hAnsi="Arial Narrow" w:cs="Calibri"/>
          <w:sz w:val="20"/>
          <w:szCs w:val="20"/>
        </w:rPr>
        <w:t xml:space="preserve"> Comunicarea Comisiei Europene </w:t>
      </w:r>
      <w:r w:rsidRPr="004A479D">
        <w:rPr>
          <w:rFonts w:ascii="Arial Narrow" w:eastAsia="Calibri" w:hAnsi="Arial Narrow" w:cs="Times New Roman"/>
          <w:sz w:val="20"/>
          <w:szCs w:val="20"/>
        </w:rPr>
        <w:t>2021/C 373/01</w:t>
      </w:r>
    </w:p>
    <w:p w14:paraId="36E4E5C3" w14:textId="45512F53" w:rsidR="0011300A" w:rsidRDefault="00803960" w:rsidP="00FC26E8">
      <w:pPr>
        <w:spacing w:after="0" w:line="240" w:lineRule="auto"/>
        <w:jc w:val="center"/>
        <w:rPr>
          <w:rFonts w:cstheme="minorHAnsi"/>
          <w:b/>
          <w:bCs/>
          <w:iCs/>
          <w:sz w:val="28"/>
          <w:szCs w:val="28"/>
        </w:rPr>
      </w:pPr>
      <w:r>
        <w:rPr>
          <w:rFonts w:cstheme="minorHAnsi"/>
          <w:b/>
          <w:bCs/>
          <w:iCs/>
          <w:sz w:val="28"/>
          <w:szCs w:val="28"/>
        </w:rPr>
        <w:lastRenderedPageBreak/>
        <w:t xml:space="preserve">B. </w:t>
      </w:r>
      <w:r w:rsidR="001A7283" w:rsidRPr="001A7283">
        <w:rPr>
          <w:rFonts w:cstheme="minorHAnsi"/>
          <w:b/>
          <w:bCs/>
          <w:iCs/>
          <w:sz w:val="28"/>
          <w:szCs w:val="28"/>
        </w:rPr>
        <w:t>Potențiale m</w:t>
      </w:r>
      <w:r w:rsidR="0011300A" w:rsidRPr="001A7283">
        <w:rPr>
          <w:rFonts w:cstheme="minorHAnsi"/>
          <w:b/>
          <w:bCs/>
          <w:iCs/>
          <w:sz w:val="28"/>
          <w:szCs w:val="28"/>
        </w:rPr>
        <w:t>ăsuri de adaptare</w:t>
      </w:r>
      <w:r w:rsidR="001A7283" w:rsidRPr="001A7283">
        <w:rPr>
          <w:rFonts w:cstheme="minorHAnsi"/>
          <w:b/>
          <w:bCs/>
          <w:iCs/>
          <w:sz w:val="28"/>
          <w:szCs w:val="28"/>
        </w:rPr>
        <w:t xml:space="preserve"> a infrastructurii la schimbările climatice</w:t>
      </w:r>
    </w:p>
    <w:p w14:paraId="38561F95" w14:textId="77777777" w:rsidR="00360E43" w:rsidRPr="001A7283" w:rsidRDefault="00360E43" w:rsidP="00FC26E8">
      <w:pPr>
        <w:spacing w:after="0" w:line="240" w:lineRule="auto"/>
        <w:jc w:val="center"/>
        <w:rPr>
          <w:rFonts w:cstheme="minorHAnsi"/>
          <w:b/>
          <w:bCs/>
          <w:iCs/>
          <w:sz w:val="28"/>
          <w:szCs w:val="28"/>
        </w:rPr>
      </w:pPr>
    </w:p>
    <w:tbl>
      <w:tblPr>
        <w:tblW w:w="145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17"/>
        <w:gridCol w:w="2652"/>
        <w:gridCol w:w="4782"/>
        <w:gridCol w:w="5209"/>
      </w:tblGrid>
      <w:tr w:rsidR="002B2B2B" w:rsidRPr="00FC26E8" w14:paraId="1690A333" w14:textId="7CE924A7" w:rsidTr="002B2B2B">
        <w:trPr>
          <w:tblHeader/>
        </w:trPr>
        <w:tc>
          <w:tcPr>
            <w:tcW w:w="1456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B9271AC" w14:textId="772B00D9" w:rsidR="002B2B2B" w:rsidRPr="002B2B2B" w:rsidRDefault="002B2B2B" w:rsidP="002B2B2B">
            <w:pPr>
              <w:spacing w:after="0" w:line="240" w:lineRule="auto"/>
              <w:jc w:val="center"/>
              <w:rPr>
                <w:rFonts w:eastAsia="Times New Roman" w:cstheme="minorHAnsi"/>
                <w:b/>
                <w:bCs/>
                <w:sz w:val="28"/>
                <w:szCs w:val="28"/>
                <w:lang w:eastAsia="ro-RO"/>
              </w:rPr>
            </w:pPr>
            <w:r>
              <w:rPr>
                <w:rFonts w:eastAsia="Times New Roman" w:cstheme="minorHAnsi"/>
                <w:b/>
                <w:bCs/>
                <w:sz w:val="28"/>
                <w:szCs w:val="28"/>
                <w:lang w:eastAsia="ro-RO"/>
              </w:rPr>
              <w:t>INFRASTRUCTURĂ DE TRANSPORT</w:t>
            </w:r>
          </w:p>
        </w:tc>
      </w:tr>
      <w:tr w:rsidR="002B2B2B" w:rsidRPr="00FC26E8" w14:paraId="2AFF7008" w14:textId="77777777" w:rsidTr="002B2B2B">
        <w:trPr>
          <w:tblHeader/>
        </w:trPr>
        <w:tc>
          <w:tcPr>
            <w:tcW w:w="1917" w:type="dxa"/>
            <w:tcBorders>
              <w:top w:val="single" w:sz="4" w:space="0" w:color="auto"/>
              <w:left w:val="single" w:sz="4" w:space="0" w:color="auto"/>
              <w:bottom w:val="single" w:sz="4" w:space="0" w:color="auto"/>
              <w:right w:val="single" w:sz="4" w:space="0" w:color="auto"/>
            </w:tcBorders>
            <w:vAlign w:val="center"/>
          </w:tcPr>
          <w:p w14:paraId="0B719D63" w14:textId="2D901B21" w:rsidR="002B2B2B" w:rsidRPr="00FC26E8" w:rsidRDefault="002B2B2B" w:rsidP="002B2B2B">
            <w:pPr>
              <w:spacing w:after="0" w:line="240" w:lineRule="auto"/>
              <w:jc w:val="center"/>
              <w:rPr>
                <w:rFonts w:eastAsia="Times New Roman" w:cstheme="minorHAnsi"/>
                <w:b/>
                <w:bCs/>
                <w:sz w:val="24"/>
                <w:szCs w:val="24"/>
                <w:lang w:eastAsia="ro-RO"/>
              </w:rPr>
            </w:pPr>
            <w:r w:rsidRPr="00FC26E8">
              <w:rPr>
                <w:rFonts w:eastAsia="Times New Roman" w:cstheme="minorHAnsi"/>
                <w:b/>
                <w:bCs/>
                <w:sz w:val="24"/>
                <w:szCs w:val="24"/>
                <w:lang w:eastAsia="ro-RO"/>
              </w:rPr>
              <w:t>Tipul de proiect</w:t>
            </w:r>
          </w:p>
        </w:tc>
        <w:tc>
          <w:tcPr>
            <w:tcW w:w="2652" w:type="dxa"/>
            <w:tcBorders>
              <w:top w:val="single" w:sz="4" w:space="0" w:color="auto"/>
              <w:left w:val="single" w:sz="4" w:space="0" w:color="auto"/>
              <w:bottom w:val="single" w:sz="4" w:space="0" w:color="auto"/>
              <w:right w:val="single" w:sz="4" w:space="0" w:color="auto"/>
            </w:tcBorders>
            <w:vAlign w:val="center"/>
          </w:tcPr>
          <w:p w14:paraId="20AF9870" w14:textId="0C6D839A" w:rsidR="002B2B2B" w:rsidRPr="00350C20" w:rsidRDefault="002B2B2B" w:rsidP="002B2B2B">
            <w:pPr>
              <w:spacing w:after="0" w:line="240" w:lineRule="auto"/>
              <w:jc w:val="center"/>
              <w:rPr>
                <w:rFonts w:eastAsia="Times New Roman" w:cstheme="minorHAnsi"/>
                <w:b/>
                <w:bCs/>
                <w:sz w:val="24"/>
                <w:szCs w:val="24"/>
                <w:lang w:eastAsia="ro-RO"/>
              </w:rPr>
            </w:pPr>
            <w:r w:rsidRPr="00350C20">
              <w:rPr>
                <w:rFonts w:eastAsia="Times New Roman" w:cstheme="minorHAnsi"/>
                <w:b/>
                <w:bCs/>
                <w:sz w:val="24"/>
                <w:szCs w:val="24"/>
                <w:lang w:eastAsia="ro-RO"/>
              </w:rPr>
              <w:t xml:space="preserve">Principalele variabile climatice </w:t>
            </w:r>
            <w:r w:rsidRPr="00FC26E8">
              <w:rPr>
                <w:rFonts w:eastAsia="Times New Roman" w:cstheme="minorHAnsi"/>
                <w:b/>
                <w:bCs/>
                <w:sz w:val="24"/>
                <w:szCs w:val="24"/>
                <w:lang w:eastAsia="ro-RO"/>
              </w:rPr>
              <w:t>și hazarduri climatice asociate</w:t>
            </w:r>
          </w:p>
        </w:tc>
        <w:tc>
          <w:tcPr>
            <w:tcW w:w="4782" w:type="dxa"/>
            <w:tcBorders>
              <w:top w:val="single" w:sz="4" w:space="0" w:color="auto"/>
              <w:left w:val="single" w:sz="4" w:space="0" w:color="auto"/>
              <w:bottom w:val="single" w:sz="4" w:space="0" w:color="auto"/>
              <w:right w:val="single" w:sz="4" w:space="0" w:color="auto"/>
            </w:tcBorders>
            <w:vAlign w:val="center"/>
          </w:tcPr>
          <w:p w14:paraId="0B77C061" w14:textId="3C955D11" w:rsidR="002B2B2B" w:rsidRPr="00FC26E8" w:rsidRDefault="002B2B2B" w:rsidP="002B2B2B">
            <w:pPr>
              <w:spacing w:after="0" w:line="240" w:lineRule="auto"/>
              <w:jc w:val="center"/>
              <w:rPr>
                <w:rFonts w:eastAsia="Times New Roman" w:cstheme="minorHAnsi"/>
                <w:b/>
                <w:bCs/>
                <w:sz w:val="24"/>
                <w:szCs w:val="24"/>
                <w:lang w:eastAsia="ro-RO"/>
              </w:rPr>
            </w:pPr>
            <w:r w:rsidRPr="00FC26E8">
              <w:rPr>
                <w:rFonts w:eastAsia="Times New Roman" w:cstheme="minorHAnsi"/>
                <w:b/>
                <w:bCs/>
                <w:sz w:val="24"/>
                <w:szCs w:val="24"/>
                <w:lang w:eastAsia="ro-RO"/>
              </w:rPr>
              <w:t>Posibile impacturi</w:t>
            </w:r>
          </w:p>
        </w:tc>
        <w:tc>
          <w:tcPr>
            <w:tcW w:w="5209" w:type="dxa"/>
            <w:tcBorders>
              <w:top w:val="single" w:sz="4" w:space="0" w:color="auto"/>
              <w:left w:val="single" w:sz="4" w:space="0" w:color="auto"/>
              <w:bottom w:val="single" w:sz="4" w:space="0" w:color="auto"/>
              <w:right w:val="single" w:sz="4" w:space="0" w:color="auto"/>
            </w:tcBorders>
            <w:vAlign w:val="center"/>
          </w:tcPr>
          <w:p w14:paraId="0C1C0BDA" w14:textId="49203323" w:rsidR="002B2B2B" w:rsidRPr="00FC26E8" w:rsidRDefault="002B2B2B" w:rsidP="002B2B2B">
            <w:pPr>
              <w:spacing w:after="0" w:line="240" w:lineRule="auto"/>
              <w:jc w:val="center"/>
              <w:rPr>
                <w:rFonts w:eastAsia="Times New Roman" w:cstheme="minorHAnsi"/>
                <w:b/>
                <w:bCs/>
                <w:sz w:val="24"/>
                <w:szCs w:val="24"/>
                <w:lang w:eastAsia="ro-RO"/>
              </w:rPr>
            </w:pPr>
            <w:r w:rsidRPr="00FC26E8">
              <w:rPr>
                <w:rFonts w:eastAsia="Times New Roman" w:cstheme="minorHAnsi"/>
                <w:b/>
                <w:bCs/>
                <w:sz w:val="24"/>
                <w:szCs w:val="24"/>
                <w:lang w:eastAsia="ro-RO"/>
              </w:rPr>
              <w:t>Măsuri de adaptare</w:t>
            </w:r>
          </w:p>
        </w:tc>
      </w:tr>
      <w:tr w:rsidR="002B2B2B" w:rsidRPr="00FC26E8" w14:paraId="019188FC" w14:textId="2AD176C7" w:rsidTr="000E16BA">
        <w:trPr>
          <w:trHeight w:val="4018"/>
        </w:trPr>
        <w:tc>
          <w:tcPr>
            <w:tcW w:w="1917" w:type="dxa"/>
            <w:vMerge w:val="restart"/>
            <w:tcBorders>
              <w:top w:val="single" w:sz="4" w:space="0" w:color="auto"/>
              <w:left w:val="single" w:sz="4" w:space="0" w:color="auto"/>
              <w:right w:val="single" w:sz="4" w:space="0" w:color="auto"/>
            </w:tcBorders>
            <w:vAlign w:val="center"/>
          </w:tcPr>
          <w:p w14:paraId="1DFF6843" w14:textId="77777777" w:rsidR="002B2B2B" w:rsidRPr="00FC26E8" w:rsidRDefault="002B2B2B" w:rsidP="002B2B2B">
            <w:pPr>
              <w:spacing w:after="0" w:line="240" w:lineRule="auto"/>
              <w:jc w:val="both"/>
              <w:rPr>
                <w:rFonts w:eastAsia="Times New Roman" w:cstheme="minorHAnsi"/>
                <w:sz w:val="24"/>
                <w:szCs w:val="24"/>
                <w:lang w:eastAsia="ro-RO"/>
              </w:rPr>
            </w:pPr>
            <w:r w:rsidRPr="001A7283">
              <w:rPr>
                <w:rFonts w:eastAsia="Times New Roman" w:cstheme="minorHAnsi"/>
                <w:b/>
                <w:bCs/>
                <w:sz w:val="24"/>
                <w:szCs w:val="24"/>
                <w:lang w:eastAsia="ro-RO"/>
              </w:rPr>
              <w:t>Infrastructură de transport</w:t>
            </w:r>
            <w:r w:rsidRPr="00FC26E8">
              <w:rPr>
                <w:rFonts w:eastAsia="Times New Roman" w:cstheme="minorHAnsi"/>
                <w:sz w:val="24"/>
                <w:szCs w:val="24"/>
                <w:lang w:eastAsia="ro-RO"/>
              </w:rPr>
              <w:t>:</w:t>
            </w:r>
          </w:p>
          <w:p w14:paraId="0B11EEF8" w14:textId="77777777" w:rsidR="002B2B2B" w:rsidRPr="00FC26E8"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 xml:space="preserve">P 3 –  </w:t>
            </w:r>
            <w:bookmarkStart w:id="0" w:name="_Toc41045196"/>
            <w:bookmarkStart w:id="1" w:name="_Toc41047432"/>
            <w:r w:rsidRPr="00FC26E8">
              <w:rPr>
                <w:rFonts w:eastAsia="Times New Roman" w:cstheme="minorHAnsi"/>
                <w:sz w:val="24"/>
                <w:szCs w:val="24"/>
                <w:lang w:eastAsia="ro-RO"/>
              </w:rPr>
              <w:t>O.S</w:t>
            </w:r>
            <w:bookmarkEnd w:id="0"/>
            <w:bookmarkEnd w:id="1"/>
            <w:r w:rsidRPr="00FC26E8">
              <w:rPr>
                <w:rFonts w:eastAsia="Times New Roman" w:cstheme="minorHAnsi"/>
                <w:sz w:val="24"/>
                <w:szCs w:val="24"/>
                <w:lang w:eastAsia="ro-RO"/>
              </w:rPr>
              <w:t xml:space="preserve">. b(viii) – Ai 1, 2, 4, 5;  </w:t>
            </w:r>
          </w:p>
          <w:p w14:paraId="45D198BE" w14:textId="4A094927" w:rsidR="002B2B2B" w:rsidRPr="00350C20"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P4 – O.S. c(ii) – Ai 1, 2, 3</w:t>
            </w:r>
          </w:p>
        </w:tc>
        <w:tc>
          <w:tcPr>
            <w:tcW w:w="2652" w:type="dxa"/>
            <w:vAlign w:val="center"/>
          </w:tcPr>
          <w:p w14:paraId="14DD9A3A" w14:textId="1055179A" w:rsidR="002B2B2B" w:rsidRPr="00350C20" w:rsidRDefault="002B2B2B" w:rsidP="002B2B2B">
            <w:pPr>
              <w:spacing w:after="0" w:line="240" w:lineRule="auto"/>
              <w:jc w:val="both"/>
              <w:rPr>
                <w:rFonts w:eastAsia="Times New Roman" w:cstheme="minorHAnsi"/>
                <w:sz w:val="24"/>
                <w:szCs w:val="24"/>
                <w:lang w:eastAsia="ro-RO"/>
              </w:rPr>
            </w:pPr>
            <w:r w:rsidRPr="00350C20">
              <w:rPr>
                <w:rFonts w:eastAsia="Times New Roman" w:cstheme="minorHAnsi"/>
                <w:sz w:val="24"/>
                <w:szCs w:val="24"/>
                <w:lang w:eastAsia="ro-RO"/>
              </w:rPr>
              <w:t>Temperaturi extreme ale</w:t>
            </w:r>
            <w:r w:rsidRPr="00FC26E8">
              <w:rPr>
                <w:rFonts w:eastAsia="Times New Roman" w:cstheme="minorHAnsi"/>
                <w:sz w:val="24"/>
                <w:szCs w:val="24"/>
                <w:lang w:eastAsia="ro-RO"/>
              </w:rPr>
              <w:t xml:space="preserve"> </w:t>
            </w:r>
            <w:r w:rsidRPr="00350C20">
              <w:rPr>
                <w:rFonts w:eastAsia="Times New Roman" w:cstheme="minorHAnsi"/>
                <w:sz w:val="24"/>
                <w:szCs w:val="24"/>
                <w:lang w:eastAsia="ro-RO"/>
              </w:rPr>
              <w:t>aerului</w:t>
            </w:r>
            <w:r w:rsidRPr="00FC26E8">
              <w:rPr>
                <w:rFonts w:eastAsia="Times New Roman" w:cstheme="minorHAnsi"/>
                <w:sz w:val="24"/>
                <w:szCs w:val="24"/>
                <w:lang w:eastAsia="ro-RO"/>
              </w:rPr>
              <w:t>,</w:t>
            </w:r>
            <w:r w:rsidRPr="00350C20">
              <w:rPr>
                <w:rFonts w:eastAsia="Times New Roman" w:cstheme="minorHAnsi"/>
                <w:sz w:val="24"/>
                <w:szCs w:val="24"/>
                <w:lang w:eastAsia="ro-RO"/>
              </w:rPr>
              <w:t xml:space="preserve"> valuri de</w:t>
            </w:r>
            <w:r w:rsidRPr="00FC26E8">
              <w:rPr>
                <w:rFonts w:eastAsia="Times New Roman" w:cstheme="minorHAnsi"/>
                <w:sz w:val="24"/>
                <w:szCs w:val="24"/>
                <w:lang w:eastAsia="ro-RO"/>
              </w:rPr>
              <w:t xml:space="preserve"> căldură</w:t>
            </w:r>
            <w:r w:rsidRPr="00350C20">
              <w:rPr>
                <w:rFonts w:eastAsia="Times New Roman" w:cstheme="minorHAnsi"/>
                <w:sz w:val="24"/>
                <w:szCs w:val="24"/>
                <w:lang w:eastAsia="ro-RO"/>
              </w:rPr>
              <w:t xml:space="preserve"> vara,</w:t>
            </w:r>
            <w:r w:rsidRPr="00FC26E8">
              <w:rPr>
                <w:rFonts w:eastAsia="Times New Roman" w:cstheme="minorHAnsi"/>
                <w:sz w:val="24"/>
                <w:szCs w:val="24"/>
                <w:lang w:eastAsia="ro-RO"/>
              </w:rPr>
              <w:t xml:space="preserve"> valuri de frig iarna</w:t>
            </w:r>
          </w:p>
        </w:tc>
        <w:tc>
          <w:tcPr>
            <w:tcW w:w="4782" w:type="dxa"/>
          </w:tcPr>
          <w:p w14:paraId="44972B1C" w14:textId="77777777" w:rsidR="002B2B2B" w:rsidRPr="00FC26E8" w:rsidRDefault="002B2B2B" w:rsidP="002B2B2B">
            <w:pPr>
              <w:pStyle w:val="ListParagraph"/>
              <w:numPr>
                <w:ilvl w:val="1"/>
                <w:numId w:val="6"/>
              </w:numPr>
              <w:spacing w:after="0" w:line="240" w:lineRule="auto"/>
              <w:ind w:left="274"/>
              <w:rPr>
                <w:rFonts w:cstheme="minorHAnsi"/>
                <w:sz w:val="24"/>
                <w:szCs w:val="24"/>
              </w:rPr>
            </w:pPr>
            <w:r w:rsidRPr="00FC26E8">
              <w:rPr>
                <w:rFonts w:cstheme="minorHAnsi"/>
                <w:sz w:val="24"/>
                <w:szCs w:val="24"/>
              </w:rPr>
              <w:t>deteriorarea suprafeței pavajului (de exemplu, înmuiere, crăpare etc.);</w:t>
            </w:r>
          </w:p>
          <w:p w14:paraId="765D9C06" w14:textId="77777777" w:rsidR="002B2B2B" w:rsidRPr="00FC26E8" w:rsidRDefault="002B2B2B" w:rsidP="002B2B2B">
            <w:pPr>
              <w:pStyle w:val="ListParagraph"/>
              <w:numPr>
                <w:ilvl w:val="1"/>
                <w:numId w:val="6"/>
              </w:numPr>
              <w:spacing w:after="0" w:line="240" w:lineRule="auto"/>
              <w:ind w:left="274"/>
              <w:rPr>
                <w:rFonts w:cstheme="minorHAnsi"/>
                <w:sz w:val="24"/>
                <w:szCs w:val="24"/>
              </w:rPr>
            </w:pPr>
            <w:r w:rsidRPr="00FC26E8">
              <w:rPr>
                <w:rFonts w:cstheme="minorHAnsi"/>
                <w:sz w:val="24"/>
                <w:szCs w:val="24"/>
              </w:rPr>
              <w:t>probleme cu podurile (stabilitate, dilatare termică /contractare termică la îmbinările podului);</w:t>
            </w:r>
          </w:p>
          <w:p w14:paraId="00377DA2" w14:textId="77777777" w:rsidR="002B2B2B" w:rsidRPr="00FC26E8" w:rsidRDefault="002B2B2B" w:rsidP="002B2B2B">
            <w:pPr>
              <w:pStyle w:val="ListParagraph"/>
              <w:numPr>
                <w:ilvl w:val="1"/>
                <w:numId w:val="6"/>
              </w:numPr>
              <w:spacing w:after="0" w:line="240" w:lineRule="auto"/>
              <w:ind w:left="274"/>
              <w:rPr>
                <w:rFonts w:cstheme="minorHAnsi"/>
                <w:sz w:val="24"/>
                <w:szCs w:val="24"/>
              </w:rPr>
            </w:pPr>
            <w:r w:rsidRPr="00FC26E8">
              <w:rPr>
                <w:rFonts w:cstheme="minorHAnsi"/>
                <w:sz w:val="24"/>
                <w:szCs w:val="24"/>
              </w:rPr>
              <w:t>risc crescut de incendii;</w:t>
            </w:r>
          </w:p>
          <w:p w14:paraId="6BDB4F3F" w14:textId="77777777" w:rsidR="002B2B2B" w:rsidRPr="00FC26E8" w:rsidRDefault="002B2B2B" w:rsidP="002B2B2B">
            <w:pPr>
              <w:pStyle w:val="ListParagraph"/>
              <w:numPr>
                <w:ilvl w:val="1"/>
                <w:numId w:val="6"/>
              </w:numPr>
              <w:spacing w:after="0" w:line="240" w:lineRule="auto"/>
              <w:ind w:left="274"/>
              <w:rPr>
                <w:rFonts w:cstheme="minorHAnsi"/>
                <w:sz w:val="24"/>
                <w:szCs w:val="24"/>
              </w:rPr>
            </w:pPr>
            <w:r w:rsidRPr="00FC26E8">
              <w:rPr>
                <w:rFonts w:cstheme="minorHAnsi"/>
                <w:sz w:val="24"/>
                <w:szCs w:val="24"/>
              </w:rPr>
              <w:t>riscuri pentru sănătate și siguranță pentru utilizatorii drumului (de exemplu, defecțiunea frânelor), inclusiv accidente și deteriorarea vehiculului (posibil victime și răniți) și angajaților operatorilor rutieri;</w:t>
            </w:r>
          </w:p>
          <w:p w14:paraId="577C01D9" w14:textId="77777777" w:rsidR="002B2B2B" w:rsidRPr="00FC26E8" w:rsidRDefault="002B2B2B" w:rsidP="002B2B2B">
            <w:pPr>
              <w:pStyle w:val="ListParagraph"/>
              <w:numPr>
                <w:ilvl w:val="1"/>
                <w:numId w:val="6"/>
              </w:numPr>
              <w:spacing w:after="0" w:line="240" w:lineRule="auto"/>
              <w:ind w:left="274"/>
              <w:rPr>
                <w:rFonts w:cstheme="minorHAnsi"/>
                <w:sz w:val="24"/>
                <w:szCs w:val="24"/>
              </w:rPr>
            </w:pPr>
            <w:r w:rsidRPr="00FC26E8">
              <w:rPr>
                <w:rFonts w:cstheme="minorHAnsi"/>
                <w:sz w:val="24"/>
                <w:szCs w:val="24"/>
              </w:rPr>
              <w:t>costuri crescute de întreținere pe timp de iarnă;</w:t>
            </w:r>
          </w:p>
          <w:p w14:paraId="14725773" w14:textId="4B5FC184" w:rsidR="002B2B2B" w:rsidRPr="00FC26E8" w:rsidRDefault="002B2B2B" w:rsidP="002B2B2B">
            <w:pPr>
              <w:pStyle w:val="ListParagraph"/>
              <w:numPr>
                <w:ilvl w:val="1"/>
                <w:numId w:val="6"/>
              </w:numPr>
              <w:spacing w:after="0" w:line="240" w:lineRule="auto"/>
              <w:ind w:left="274"/>
              <w:rPr>
                <w:rFonts w:eastAsia="Times New Roman" w:cstheme="minorHAnsi"/>
                <w:sz w:val="24"/>
                <w:szCs w:val="24"/>
                <w:lang w:eastAsia="ro-RO"/>
              </w:rPr>
            </w:pPr>
            <w:r w:rsidRPr="00FC26E8">
              <w:rPr>
                <w:rFonts w:cstheme="minorHAnsi"/>
                <w:sz w:val="24"/>
                <w:szCs w:val="24"/>
              </w:rPr>
              <w:t>perturbarea/aglomerarea traficului.</w:t>
            </w:r>
          </w:p>
        </w:tc>
        <w:tc>
          <w:tcPr>
            <w:tcW w:w="5209" w:type="dxa"/>
          </w:tcPr>
          <w:p w14:paraId="77149B13" w14:textId="77777777" w:rsidR="00014551" w:rsidRDefault="002B2B2B" w:rsidP="002B2B2B">
            <w:pPr>
              <w:pStyle w:val="ListParagraph"/>
              <w:numPr>
                <w:ilvl w:val="0"/>
                <w:numId w:val="1"/>
              </w:numPr>
              <w:spacing w:after="0" w:line="240" w:lineRule="auto"/>
              <w:ind w:left="319"/>
              <w:jc w:val="both"/>
              <w:rPr>
                <w:rFonts w:eastAsia="Times New Roman" w:cstheme="minorHAnsi"/>
                <w:sz w:val="24"/>
                <w:szCs w:val="24"/>
                <w:lang w:eastAsia="ro-RO"/>
              </w:rPr>
            </w:pPr>
            <w:r w:rsidRPr="00FC26E8">
              <w:rPr>
                <w:rFonts w:eastAsia="Times New Roman" w:cstheme="minorHAnsi"/>
                <w:sz w:val="24"/>
                <w:szCs w:val="24"/>
                <w:lang w:eastAsia="ro-RO"/>
              </w:rPr>
              <w:t>utilizarea unor soluții tehnice care să permită adaptarea la temperaturile maxime</w:t>
            </w:r>
            <w:r>
              <w:rPr>
                <w:rFonts w:eastAsia="Times New Roman" w:cstheme="minorHAnsi"/>
                <w:sz w:val="24"/>
                <w:szCs w:val="24"/>
                <w:lang w:eastAsia="ro-RO"/>
              </w:rPr>
              <w:t>/minime</w:t>
            </w:r>
            <w:r w:rsidRPr="00FC26E8">
              <w:rPr>
                <w:rFonts w:eastAsia="Times New Roman" w:cstheme="minorHAnsi"/>
                <w:sz w:val="24"/>
                <w:szCs w:val="24"/>
                <w:lang w:eastAsia="ro-RO"/>
              </w:rPr>
              <w:t xml:space="preserve"> preconizate: </w:t>
            </w:r>
          </w:p>
          <w:p w14:paraId="53319B35" w14:textId="77777777" w:rsidR="00014551" w:rsidRDefault="002B2B2B" w:rsidP="00014551">
            <w:pPr>
              <w:pStyle w:val="ListParagraph"/>
              <w:numPr>
                <w:ilvl w:val="0"/>
                <w:numId w:val="23"/>
              </w:numPr>
              <w:spacing w:after="0" w:line="240" w:lineRule="auto"/>
              <w:ind w:left="740"/>
              <w:jc w:val="both"/>
              <w:rPr>
                <w:rFonts w:eastAsia="Times New Roman" w:cstheme="minorHAnsi"/>
                <w:sz w:val="24"/>
                <w:szCs w:val="24"/>
                <w:lang w:eastAsia="ro-RO"/>
              </w:rPr>
            </w:pPr>
            <w:r w:rsidRPr="00FC26E8">
              <w:rPr>
                <w:rFonts w:eastAsia="Times New Roman" w:cstheme="minorHAnsi"/>
                <w:sz w:val="24"/>
                <w:szCs w:val="24"/>
                <w:lang w:eastAsia="ro-RO"/>
              </w:rPr>
              <w:t>straturi de acoperire și rosturi de dilatație rezistente la fluctuațiile de temperatură</w:t>
            </w:r>
            <w:r w:rsidR="00014551">
              <w:rPr>
                <w:rFonts w:eastAsia="Times New Roman" w:cstheme="minorHAnsi"/>
                <w:sz w:val="24"/>
                <w:szCs w:val="24"/>
                <w:lang w:eastAsia="ro-RO"/>
              </w:rPr>
              <w:t>;</w:t>
            </w:r>
          </w:p>
          <w:p w14:paraId="2CA77AF3" w14:textId="77777777" w:rsidR="00014551" w:rsidRPr="00014551" w:rsidRDefault="002B2B2B" w:rsidP="00014551">
            <w:pPr>
              <w:pStyle w:val="ListParagraph"/>
              <w:numPr>
                <w:ilvl w:val="0"/>
                <w:numId w:val="23"/>
              </w:numPr>
              <w:spacing w:after="0" w:line="240" w:lineRule="auto"/>
              <w:ind w:left="740"/>
              <w:jc w:val="both"/>
              <w:rPr>
                <w:rFonts w:eastAsia="Times New Roman" w:cstheme="minorHAnsi"/>
                <w:sz w:val="24"/>
                <w:szCs w:val="24"/>
                <w:lang w:eastAsia="ro-RO"/>
              </w:rPr>
            </w:pPr>
            <w:r w:rsidRPr="00FC26E8">
              <w:rPr>
                <w:rFonts w:cstheme="minorHAnsi"/>
                <w:sz w:val="24"/>
                <w:szCs w:val="24"/>
              </w:rPr>
              <w:t>asfalt modificat cu polimeri termoplastici</w:t>
            </w:r>
            <w:r>
              <w:rPr>
                <w:rFonts w:cstheme="minorHAnsi"/>
                <w:sz w:val="24"/>
                <w:szCs w:val="24"/>
              </w:rPr>
              <w:t xml:space="preserve"> / </w:t>
            </w:r>
            <w:r w:rsidRPr="00D86BE6">
              <w:rPr>
                <w:rFonts w:cstheme="minorHAnsi"/>
                <w:sz w:val="24"/>
                <w:szCs w:val="24"/>
              </w:rPr>
              <w:t xml:space="preserve">asfalt rezistent la îngheț-dezgheț și </w:t>
            </w:r>
            <w:r>
              <w:rPr>
                <w:rFonts w:cstheme="minorHAnsi"/>
                <w:sz w:val="24"/>
                <w:szCs w:val="24"/>
              </w:rPr>
              <w:t>utilizare de sa</w:t>
            </w:r>
            <w:r w:rsidRPr="00D86BE6">
              <w:rPr>
                <w:rFonts w:cstheme="minorHAnsi"/>
                <w:sz w:val="24"/>
                <w:szCs w:val="24"/>
              </w:rPr>
              <w:t>r</w:t>
            </w:r>
            <w:r>
              <w:rPr>
                <w:rFonts w:cstheme="minorHAnsi"/>
                <w:sz w:val="24"/>
                <w:szCs w:val="24"/>
              </w:rPr>
              <w:t>e</w:t>
            </w:r>
            <w:r w:rsidR="00014551">
              <w:rPr>
                <w:rFonts w:cstheme="minorHAnsi"/>
                <w:sz w:val="24"/>
                <w:szCs w:val="24"/>
              </w:rPr>
              <w:t>;</w:t>
            </w:r>
          </w:p>
          <w:p w14:paraId="2EFEF570" w14:textId="253AE7C8" w:rsidR="002B2B2B" w:rsidRDefault="00014551" w:rsidP="00014551">
            <w:pPr>
              <w:pStyle w:val="ListParagraph"/>
              <w:numPr>
                <w:ilvl w:val="0"/>
                <w:numId w:val="23"/>
              </w:numPr>
              <w:spacing w:after="0" w:line="240" w:lineRule="auto"/>
              <w:ind w:left="740"/>
              <w:jc w:val="both"/>
              <w:rPr>
                <w:rFonts w:eastAsia="Times New Roman" w:cstheme="minorHAnsi"/>
                <w:sz w:val="24"/>
                <w:szCs w:val="24"/>
                <w:lang w:eastAsia="ro-RO"/>
              </w:rPr>
            </w:pPr>
            <w:r>
              <w:rPr>
                <w:rStyle w:val="rynqvb"/>
                <w:sz w:val="24"/>
                <w:szCs w:val="24"/>
              </w:rPr>
              <w:t>u</w:t>
            </w:r>
            <w:r w:rsidR="002B2B2B" w:rsidRPr="00F019F4">
              <w:rPr>
                <w:rStyle w:val="rynqvb"/>
                <w:sz w:val="24"/>
                <w:szCs w:val="24"/>
              </w:rPr>
              <w:t>tilizare</w:t>
            </w:r>
            <w:r>
              <w:rPr>
                <w:rStyle w:val="rynqvb"/>
                <w:sz w:val="24"/>
                <w:szCs w:val="24"/>
              </w:rPr>
              <w:t>a</w:t>
            </w:r>
            <w:r>
              <w:rPr>
                <w:rStyle w:val="rynqvb"/>
              </w:rPr>
              <w:t xml:space="preserve"> de</w:t>
            </w:r>
            <w:r w:rsidR="002B2B2B" w:rsidRPr="00F019F4">
              <w:rPr>
                <w:rStyle w:val="rynqvb"/>
                <w:sz w:val="24"/>
                <w:szCs w:val="24"/>
              </w:rPr>
              <w:t xml:space="preserve"> clorur</w:t>
            </w:r>
            <w:r w:rsidR="002B2B2B">
              <w:rPr>
                <w:rStyle w:val="rynqvb"/>
                <w:sz w:val="24"/>
                <w:szCs w:val="24"/>
              </w:rPr>
              <w:t>ă</w:t>
            </w:r>
            <w:r w:rsidR="002B2B2B" w:rsidRPr="00F019F4">
              <w:rPr>
                <w:rStyle w:val="rynqvb"/>
                <w:sz w:val="24"/>
                <w:szCs w:val="24"/>
              </w:rPr>
              <w:t xml:space="preserve"> de calciu ca agent anti-îngheț sau pentru întreținerea nedistructivă a căilor de rulare pe timp de iarnă</w:t>
            </w:r>
            <w:r w:rsidR="002B2B2B" w:rsidRPr="00FC26E8">
              <w:rPr>
                <w:rFonts w:eastAsia="Times New Roman" w:cstheme="minorHAnsi"/>
                <w:sz w:val="24"/>
                <w:szCs w:val="24"/>
                <w:lang w:eastAsia="ro-RO"/>
              </w:rPr>
              <w:t>;</w:t>
            </w:r>
          </w:p>
          <w:p w14:paraId="4BF2155C" w14:textId="6AA71AF7" w:rsidR="002B2B2B" w:rsidRPr="00FC26E8" w:rsidRDefault="002B2B2B" w:rsidP="002B2B2B">
            <w:pPr>
              <w:pStyle w:val="ListParagraph"/>
              <w:numPr>
                <w:ilvl w:val="0"/>
                <w:numId w:val="1"/>
              </w:numPr>
              <w:spacing w:after="0" w:line="240" w:lineRule="auto"/>
              <w:ind w:left="319"/>
              <w:jc w:val="both"/>
              <w:rPr>
                <w:rFonts w:eastAsia="Times New Roman" w:cstheme="minorHAnsi"/>
                <w:sz w:val="24"/>
                <w:szCs w:val="24"/>
                <w:lang w:eastAsia="ro-RO"/>
              </w:rPr>
            </w:pPr>
            <w:r w:rsidRPr="00FC26E8">
              <w:rPr>
                <w:rFonts w:eastAsia="Times New Roman" w:cstheme="minorHAnsi"/>
                <w:sz w:val="24"/>
                <w:szCs w:val="24"/>
                <w:lang w:eastAsia="ro-RO"/>
              </w:rPr>
              <w:t>aliniamente de arbori pentru reducerea temperaturii la nivelul covorului asfaltic;</w:t>
            </w:r>
          </w:p>
          <w:p w14:paraId="52160B31" w14:textId="71EB3BFD" w:rsidR="002B2B2B" w:rsidRPr="00FC26E8" w:rsidRDefault="002B2B2B" w:rsidP="002B2B2B">
            <w:pPr>
              <w:pStyle w:val="ListParagraph"/>
              <w:numPr>
                <w:ilvl w:val="0"/>
                <w:numId w:val="1"/>
              </w:numPr>
              <w:spacing w:after="0" w:line="240" w:lineRule="auto"/>
              <w:ind w:left="319"/>
              <w:jc w:val="both"/>
              <w:rPr>
                <w:rFonts w:eastAsia="Times New Roman" w:cstheme="minorHAnsi"/>
                <w:sz w:val="24"/>
                <w:szCs w:val="24"/>
                <w:lang w:eastAsia="ro-RO"/>
              </w:rPr>
            </w:pPr>
            <w:r w:rsidRPr="00FC26E8">
              <w:rPr>
                <w:rStyle w:val="rynqvb"/>
                <w:rFonts w:cstheme="minorHAnsi"/>
                <w:sz w:val="24"/>
                <w:szCs w:val="24"/>
              </w:rPr>
              <w:t>utilizarea unor pavaje de culoare mai deschisă pentru a crea suprafețe mai reflectorizante</w:t>
            </w:r>
            <w:r>
              <w:rPr>
                <w:rStyle w:val="rynqvb"/>
                <w:rFonts w:cstheme="minorHAnsi"/>
                <w:sz w:val="24"/>
                <w:szCs w:val="24"/>
              </w:rPr>
              <w:t>.</w:t>
            </w:r>
          </w:p>
        </w:tc>
      </w:tr>
      <w:tr w:rsidR="002B2B2B" w:rsidRPr="00FC26E8" w14:paraId="15B7EB19" w14:textId="090F3CA1" w:rsidTr="00014551">
        <w:trPr>
          <w:trHeight w:val="2440"/>
        </w:trPr>
        <w:tc>
          <w:tcPr>
            <w:tcW w:w="1917" w:type="dxa"/>
            <w:vMerge/>
            <w:tcBorders>
              <w:left w:val="single" w:sz="4" w:space="0" w:color="auto"/>
              <w:right w:val="single" w:sz="4" w:space="0" w:color="auto"/>
            </w:tcBorders>
            <w:vAlign w:val="center"/>
          </w:tcPr>
          <w:p w14:paraId="7F5E84FD" w14:textId="77777777" w:rsidR="002B2B2B" w:rsidRPr="00350C20" w:rsidRDefault="002B2B2B" w:rsidP="002B2B2B">
            <w:pPr>
              <w:spacing w:after="0" w:line="240" w:lineRule="auto"/>
              <w:jc w:val="both"/>
              <w:rPr>
                <w:rFonts w:eastAsia="Times New Roman" w:cstheme="minorHAnsi"/>
                <w:sz w:val="24"/>
                <w:szCs w:val="24"/>
                <w:lang w:eastAsia="ro-RO"/>
              </w:rPr>
            </w:pPr>
          </w:p>
        </w:tc>
        <w:tc>
          <w:tcPr>
            <w:tcW w:w="2652" w:type="dxa"/>
            <w:tcBorders>
              <w:top w:val="single" w:sz="6" w:space="0" w:color="auto"/>
              <w:left w:val="single" w:sz="6" w:space="0" w:color="auto"/>
              <w:right w:val="single" w:sz="6" w:space="0" w:color="auto"/>
            </w:tcBorders>
            <w:vAlign w:val="center"/>
          </w:tcPr>
          <w:p w14:paraId="6820CF80" w14:textId="73CF28FF" w:rsidR="002B2B2B" w:rsidRPr="00350C20" w:rsidRDefault="002B2B2B" w:rsidP="002B2B2B">
            <w:pPr>
              <w:spacing w:after="0" w:line="240" w:lineRule="auto"/>
              <w:jc w:val="both"/>
              <w:rPr>
                <w:rFonts w:eastAsia="Times New Roman" w:cstheme="minorHAnsi"/>
                <w:sz w:val="24"/>
                <w:szCs w:val="24"/>
                <w:lang w:eastAsia="ro-RO"/>
              </w:rPr>
            </w:pPr>
          </w:p>
        </w:tc>
        <w:tc>
          <w:tcPr>
            <w:tcW w:w="4782" w:type="dxa"/>
            <w:vMerge w:val="restart"/>
            <w:tcBorders>
              <w:top w:val="single" w:sz="6" w:space="0" w:color="auto"/>
              <w:left w:val="single" w:sz="6" w:space="0" w:color="auto"/>
              <w:right w:val="single" w:sz="6" w:space="0" w:color="auto"/>
            </w:tcBorders>
            <w:vAlign w:val="center"/>
          </w:tcPr>
          <w:p w14:paraId="7CA8A9BC" w14:textId="77777777" w:rsidR="002B2B2B" w:rsidRPr="00FC26E8" w:rsidRDefault="002B2B2B" w:rsidP="00014551">
            <w:pPr>
              <w:pStyle w:val="ListParagraph"/>
              <w:numPr>
                <w:ilvl w:val="0"/>
                <w:numId w:val="7"/>
              </w:numPr>
              <w:spacing w:after="0" w:line="240" w:lineRule="auto"/>
              <w:ind w:left="274"/>
              <w:rPr>
                <w:rFonts w:cstheme="minorHAnsi"/>
                <w:sz w:val="24"/>
                <w:szCs w:val="24"/>
              </w:rPr>
            </w:pPr>
            <w:r w:rsidRPr="00FC26E8">
              <w:rPr>
                <w:rFonts w:cstheme="minorHAnsi"/>
                <w:sz w:val="24"/>
                <w:szCs w:val="24"/>
              </w:rPr>
              <w:t>deteriorarea bunurilor rutiere (trotuare, terasamente și structuri) și sistemelor de drenaj;</w:t>
            </w:r>
          </w:p>
          <w:p w14:paraId="6D848462" w14:textId="77777777" w:rsidR="002B2B2B" w:rsidRPr="00FC26E8" w:rsidRDefault="002B2B2B" w:rsidP="00014551">
            <w:pPr>
              <w:pStyle w:val="ListParagraph"/>
              <w:numPr>
                <w:ilvl w:val="0"/>
                <w:numId w:val="7"/>
              </w:numPr>
              <w:spacing w:after="0" w:line="240" w:lineRule="auto"/>
              <w:ind w:left="274"/>
              <w:rPr>
                <w:rFonts w:cstheme="minorHAnsi"/>
                <w:sz w:val="24"/>
                <w:szCs w:val="24"/>
              </w:rPr>
            </w:pPr>
            <w:r w:rsidRPr="00FC26E8">
              <w:rPr>
                <w:rFonts w:cstheme="minorHAnsi"/>
                <w:sz w:val="24"/>
                <w:szCs w:val="24"/>
              </w:rPr>
              <w:t>scurgere crescută către/dinspre terenurile adiacente provocând inundații;</w:t>
            </w:r>
          </w:p>
          <w:p w14:paraId="0FD7A3CF" w14:textId="77777777" w:rsidR="002B2B2B" w:rsidRPr="00FC26E8" w:rsidRDefault="002B2B2B" w:rsidP="00014551">
            <w:pPr>
              <w:pStyle w:val="ListParagraph"/>
              <w:numPr>
                <w:ilvl w:val="0"/>
                <w:numId w:val="7"/>
              </w:numPr>
              <w:spacing w:after="0" w:line="240" w:lineRule="auto"/>
              <w:ind w:left="274"/>
              <w:rPr>
                <w:rFonts w:cstheme="minorHAnsi"/>
                <w:sz w:val="24"/>
                <w:szCs w:val="24"/>
              </w:rPr>
            </w:pPr>
            <w:r w:rsidRPr="00FC26E8">
              <w:rPr>
                <w:rFonts w:cstheme="minorHAnsi"/>
                <w:sz w:val="24"/>
                <w:szCs w:val="24"/>
              </w:rPr>
              <w:t>inundații din cursurile de apă adiacente;</w:t>
            </w:r>
          </w:p>
          <w:p w14:paraId="5EB3E795" w14:textId="77777777" w:rsidR="002B2B2B" w:rsidRPr="00FC26E8" w:rsidRDefault="002B2B2B" w:rsidP="00014551">
            <w:pPr>
              <w:pStyle w:val="ListParagraph"/>
              <w:numPr>
                <w:ilvl w:val="0"/>
                <w:numId w:val="7"/>
              </w:numPr>
              <w:spacing w:after="0" w:line="240" w:lineRule="auto"/>
              <w:ind w:left="274"/>
              <w:rPr>
                <w:rFonts w:cstheme="minorHAnsi"/>
                <w:sz w:val="24"/>
                <w:szCs w:val="24"/>
              </w:rPr>
            </w:pPr>
            <w:r w:rsidRPr="00FC26E8">
              <w:rPr>
                <w:rFonts w:cstheme="minorHAnsi"/>
                <w:sz w:val="24"/>
                <w:szCs w:val="24"/>
              </w:rPr>
              <w:t>instabilitate crescută a versanților și alunecări de teren;</w:t>
            </w:r>
          </w:p>
          <w:p w14:paraId="64E3EB79" w14:textId="77777777" w:rsidR="00014551" w:rsidRDefault="00014551" w:rsidP="00014551">
            <w:pPr>
              <w:pStyle w:val="ListParagraph"/>
              <w:spacing w:after="0" w:line="240" w:lineRule="auto"/>
              <w:ind w:left="274"/>
              <w:rPr>
                <w:rFonts w:cstheme="minorHAnsi"/>
                <w:sz w:val="24"/>
                <w:szCs w:val="24"/>
              </w:rPr>
            </w:pPr>
          </w:p>
          <w:p w14:paraId="6032297E" w14:textId="77777777" w:rsidR="00014551" w:rsidRPr="00014551" w:rsidRDefault="00014551" w:rsidP="00014551">
            <w:pPr>
              <w:pStyle w:val="ListParagraph"/>
              <w:spacing w:after="0" w:line="240" w:lineRule="auto"/>
              <w:ind w:left="274"/>
              <w:rPr>
                <w:rFonts w:cstheme="minorHAnsi"/>
                <w:sz w:val="24"/>
                <w:szCs w:val="24"/>
              </w:rPr>
            </w:pPr>
          </w:p>
          <w:p w14:paraId="569524D9" w14:textId="77777777" w:rsidR="00014551" w:rsidRPr="00014551" w:rsidRDefault="00014551" w:rsidP="00014551">
            <w:pPr>
              <w:pStyle w:val="ListParagraph"/>
              <w:spacing w:after="0" w:line="240" w:lineRule="auto"/>
              <w:ind w:left="274"/>
              <w:rPr>
                <w:rFonts w:cstheme="minorHAnsi"/>
                <w:sz w:val="24"/>
                <w:szCs w:val="24"/>
              </w:rPr>
            </w:pPr>
          </w:p>
          <w:p w14:paraId="28C487D9" w14:textId="77777777" w:rsidR="00014551" w:rsidRPr="00014551" w:rsidRDefault="00014551" w:rsidP="00014551">
            <w:pPr>
              <w:pStyle w:val="ListParagraph"/>
              <w:spacing w:after="0" w:line="240" w:lineRule="auto"/>
              <w:ind w:left="274"/>
              <w:rPr>
                <w:rFonts w:cstheme="minorHAnsi"/>
                <w:sz w:val="24"/>
                <w:szCs w:val="24"/>
              </w:rPr>
            </w:pPr>
          </w:p>
          <w:p w14:paraId="07EB100B" w14:textId="77777777" w:rsidR="00014551" w:rsidRPr="00014551" w:rsidRDefault="00014551" w:rsidP="00014551">
            <w:pPr>
              <w:pStyle w:val="ListParagraph"/>
              <w:spacing w:after="0" w:line="240" w:lineRule="auto"/>
              <w:ind w:left="274"/>
              <w:rPr>
                <w:rFonts w:cstheme="minorHAnsi"/>
                <w:sz w:val="24"/>
                <w:szCs w:val="24"/>
              </w:rPr>
            </w:pPr>
          </w:p>
          <w:p w14:paraId="4107EE5B" w14:textId="77777777" w:rsidR="00014551" w:rsidRPr="00014551" w:rsidRDefault="00014551" w:rsidP="00014551">
            <w:pPr>
              <w:pStyle w:val="ListParagraph"/>
              <w:spacing w:after="0" w:line="240" w:lineRule="auto"/>
              <w:ind w:left="274"/>
              <w:rPr>
                <w:rFonts w:cstheme="minorHAnsi"/>
                <w:sz w:val="24"/>
                <w:szCs w:val="24"/>
              </w:rPr>
            </w:pPr>
          </w:p>
          <w:p w14:paraId="5E59F0E6" w14:textId="77777777" w:rsidR="00014551" w:rsidRPr="00014551" w:rsidRDefault="00014551" w:rsidP="00014551">
            <w:pPr>
              <w:pStyle w:val="ListParagraph"/>
              <w:spacing w:after="0" w:line="240" w:lineRule="auto"/>
              <w:ind w:left="274"/>
              <w:rPr>
                <w:rFonts w:cstheme="minorHAnsi"/>
                <w:sz w:val="24"/>
                <w:szCs w:val="24"/>
              </w:rPr>
            </w:pPr>
          </w:p>
          <w:p w14:paraId="0C704DBF" w14:textId="77777777" w:rsidR="00014551" w:rsidRPr="00014551" w:rsidRDefault="00014551" w:rsidP="00014551">
            <w:pPr>
              <w:pStyle w:val="ListParagraph"/>
              <w:spacing w:after="0" w:line="240" w:lineRule="auto"/>
              <w:ind w:left="274"/>
              <w:rPr>
                <w:rFonts w:cstheme="minorHAnsi"/>
                <w:sz w:val="24"/>
                <w:szCs w:val="24"/>
              </w:rPr>
            </w:pPr>
          </w:p>
          <w:p w14:paraId="3B457040" w14:textId="77777777" w:rsidR="00014551" w:rsidRPr="00014551" w:rsidRDefault="00014551" w:rsidP="00014551">
            <w:pPr>
              <w:pStyle w:val="ListParagraph"/>
              <w:spacing w:after="0" w:line="240" w:lineRule="auto"/>
              <w:ind w:left="274"/>
              <w:rPr>
                <w:rFonts w:cstheme="minorHAnsi"/>
                <w:sz w:val="24"/>
                <w:szCs w:val="24"/>
              </w:rPr>
            </w:pPr>
          </w:p>
          <w:p w14:paraId="248E3CE4" w14:textId="77777777" w:rsidR="00014551" w:rsidRPr="00014551" w:rsidRDefault="00014551" w:rsidP="00014551">
            <w:pPr>
              <w:pStyle w:val="ListParagraph"/>
              <w:spacing w:after="0" w:line="240" w:lineRule="auto"/>
              <w:ind w:left="274"/>
              <w:rPr>
                <w:rFonts w:cstheme="minorHAnsi"/>
                <w:sz w:val="24"/>
                <w:szCs w:val="24"/>
              </w:rPr>
            </w:pPr>
          </w:p>
          <w:p w14:paraId="36C81F7D" w14:textId="7FC2BF94" w:rsidR="002B2B2B" w:rsidRPr="00FC26E8" w:rsidRDefault="002B2B2B" w:rsidP="00014551">
            <w:pPr>
              <w:pStyle w:val="ListParagraph"/>
              <w:numPr>
                <w:ilvl w:val="0"/>
                <w:numId w:val="7"/>
              </w:numPr>
              <w:spacing w:after="0" w:line="240" w:lineRule="auto"/>
              <w:ind w:left="274"/>
              <w:rPr>
                <w:rFonts w:cstheme="minorHAnsi"/>
                <w:sz w:val="24"/>
                <w:szCs w:val="24"/>
              </w:rPr>
            </w:pPr>
            <w:r w:rsidRPr="00FC26E8">
              <w:rPr>
                <w:rFonts w:cstheme="minorHAnsi"/>
                <w:sz w:val="24"/>
                <w:szCs w:val="24"/>
              </w:rPr>
              <w:t>impact sporit asupra podurilor rutiere;</w:t>
            </w:r>
          </w:p>
          <w:p w14:paraId="366CC884" w14:textId="77777777" w:rsidR="002B2B2B" w:rsidRPr="00FC26E8" w:rsidRDefault="002B2B2B" w:rsidP="00014551">
            <w:pPr>
              <w:pStyle w:val="ListParagraph"/>
              <w:numPr>
                <w:ilvl w:val="0"/>
                <w:numId w:val="7"/>
              </w:numPr>
              <w:spacing w:after="0" w:line="240" w:lineRule="auto"/>
              <w:ind w:left="274"/>
              <w:rPr>
                <w:rFonts w:cstheme="minorHAnsi"/>
                <w:sz w:val="24"/>
                <w:szCs w:val="24"/>
              </w:rPr>
            </w:pPr>
            <w:r w:rsidRPr="00FC26E8">
              <w:rPr>
                <w:rFonts w:cstheme="minorHAnsi"/>
                <w:sz w:val="24"/>
                <w:szCs w:val="24"/>
              </w:rPr>
              <w:t>deteriorarea integrității structurale a structurii drumului din cauza creșterii nivelului de umiditate a solului;</w:t>
            </w:r>
          </w:p>
          <w:p w14:paraId="5A23426B" w14:textId="06553C16" w:rsidR="002B2B2B" w:rsidRPr="00FC26E8" w:rsidRDefault="002B2B2B" w:rsidP="00014551">
            <w:pPr>
              <w:pStyle w:val="ListParagraph"/>
              <w:numPr>
                <w:ilvl w:val="0"/>
                <w:numId w:val="7"/>
              </w:numPr>
              <w:spacing w:after="0" w:line="240" w:lineRule="auto"/>
              <w:ind w:left="274"/>
              <w:rPr>
                <w:rFonts w:cstheme="minorHAnsi"/>
                <w:sz w:val="24"/>
                <w:szCs w:val="24"/>
              </w:rPr>
            </w:pPr>
            <w:r w:rsidRPr="00FC26E8">
              <w:rPr>
                <w:rFonts w:cstheme="minorHAnsi"/>
                <w:sz w:val="24"/>
                <w:szCs w:val="24"/>
              </w:rPr>
              <w:t>vizibilitate redusă.</w:t>
            </w:r>
          </w:p>
        </w:tc>
        <w:tc>
          <w:tcPr>
            <w:tcW w:w="5209" w:type="dxa"/>
            <w:vMerge w:val="restart"/>
            <w:tcBorders>
              <w:top w:val="single" w:sz="6" w:space="0" w:color="auto"/>
              <w:left w:val="single" w:sz="6" w:space="0" w:color="auto"/>
              <w:right w:val="single" w:sz="6" w:space="0" w:color="auto"/>
            </w:tcBorders>
          </w:tcPr>
          <w:p w14:paraId="11B18B26" w14:textId="76FA2412" w:rsidR="002B2B2B"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r w:rsidRPr="00FC26E8">
              <w:rPr>
                <w:rFonts w:eastAsia="Times New Roman" w:cstheme="minorHAnsi"/>
                <w:sz w:val="24"/>
                <w:szCs w:val="24"/>
                <w:lang w:eastAsia="ro-RO"/>
              </w:rPr>
              <w:lastRenderedPageBreak/>
              <w:t xml:space="preserve">proiectarea infrastructurii pentru colectarea apelor pluviale astfel încât să facă față unor cantități mai mari </w:t>
            </w:r>
            <w:r>
              <w:rPr>
                <w:rFonts w:eastAsia="Times New Roman" w:cstheme="minorHAnsi"/>
                <w:sz w:val="24"/>
                <w:szCs w:val="24"/>
                <w:lang w:eastAsia="ro-RO"/>
              </w:rPr>
              <w:t xml:space="preserve">de apă din </w:t>
            </w:r>
            <w:r w:rsidRPr="00FC26E8">
              <w:rPr>
                <w:rFonts w:eastAsia="Times New Roman" w:cstheme="minorHAnsi"/>
                <w:sz w:val="24"/>
                <w:szCs w:val="24"/>
                <w:lang w:eastAsia="ro-RO"/>
              </w:rPr>
              <w:t>precipitații extreme</w:t>
            </w:r>
            <w:r>
              <w:rPr>
                <w:rFonts w:eastAsia="Times New Roman" w:cstheme="minorHAnsi"/>
                <w:sz w:val="24"/>
                <w:szCs w:val="24"/>
                <w:lang w:eastAsia="ro-RO"/>
              </w:rPr>
              <w:t xml:space="preserve"> (≥ </w:t>
            </w:r>
            <w:r w:rsidRPr="00FC26E8">
              <w:rPr>
                <w:rFonts w:eastAsia="Times New Roman" w:cstheme="minorHAnsi"/>
                <w:sz w:val="24"/>
                <w:szCs w:val="24"/>
                <w:lang w:eastAsia="ro-RO"/>
              </w:rPr>
              <w:t>20%</w:t>
            </w:r>
            <w:r>
              <w:rPr>
                <w:rFonts w:eastAsia="Times New Roman" w:cstheme="minorHAnsi"/>
                <w:sz w:val="24"/>
                <w:szCs w:val="24"/>
                <w:lang w:eastAsia="ro-RO"/>
              </w:rPr>
              <w:t xml:space="preserve"> față de nivelul maxim înregistrat până în prezent);</w:t>
            </w:r>
            <w:r w:rsidRPr="00FC26E8">
              <w:rPr>
                <w:rFonts w:eastAsia="Times New Roman" w:cstheme="minorHAnsi"/>
                <w:sz w:val="24"/>
                <w:szCs w:val="24"/>
                <w:lang w:eastAsia="ro-RO"/>
              </w:rPr>
              <w:t xml:space="preserve"> </w:t>
            </w:r>
          </w:p>
          <w:p w14:paraId="552BD229" w14:textId="3D1CB752" w:rsidR="002B2B2B" w:rsidRPr="00FC26E8"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r w:rsidRPr="00FC26E8">
              <w:rPr>
                <w:rFonts w:eastAsia="Times New Roman" w:cstheme="minorHAnsi"/>
                <w:sz w:val="24"/>
                <w:szCs w:val="24"/>
                <w:lang w:eastAsia="ro-RO"/>
              </w:rPr>
              <w:t>dimensionarea șanțurilor și rigolelor pentru a se asigura o drenare eficientă a căii de rulare în scopul evitării producerii inundațiilor;</w:t>
            </w:r>
          </w:p>
          <w:p w14:paraId="0D2A49C9" w14:textId="76C39ACA" w:rsidR="002B2B2B" w:rsidRPr="004510E2"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r w:rsidRPr="004510E2">
              <w:rPr>
                <w:rFonts w:eastAsia="Times New Roman" w:cstheme="minorHAnsi"/>
                <w:sz w:val="24"/>
                <w:szCs w:val="24"/>
                <w:lang w:eastAsia="ro-RO"/>
              </w:rPr>
              <w:lastRenderedPageBreak/>
              <w:t>pavarea șanțurilor pentru reducerea eroziunii</w:t>
            </w:r>
            <w:r w:rsidRPr="00FC26E8">
              <w:rPr>
                <w:rFonts w:eastAsia="Times New Roman" w:cstheme="minorHAnsi"/>
                <w:sz w:val="24"/>
                <w:szCs w:val="24"/>
                <w:lang w:eastAsia="ro-RO"/>
              </w:rPr>
              <w:t xml:space="preserve"> și utilizarea unor materiale rezistente la acțiunea apei (</w:t>
            </w:r>
            <w:r w:rsidRPr="00FC26E8">
              <w:rPr>
                <w:rFonts w:cstheme="minorHAnsi"/>
                <w:sz w:val="24"/>
                <w:szCs w:val="24"/>
              </w:rPr>
              <w:t>beton cu aditivi hidrofobi</w:t>
            </w:r>
            <w:r w:rsidRPr="00FC26E8">
              <w:rPr>
                <w:rFonts w:eastAsia="Times New Roman" w:cstheme="minorHAnsi"/>
                <w:sz w:val="24"/>
                <w:szCs w:val="24"/>
                <w:lang w:eastAsia="ro-RO"/>
              </w:rPr>
              <w:t>)</w:t>
            </w:r>
            <w:r w:rsidRPr="004510E2">
              <w:rPr>
                <w:rFonts w:eastAsia="Times New Roman" w:cstheme="minorHAnsi"/>
                <w:sz w:val="24"/>
                <w:szCs w:val="24"/>
                <w:lang w:eastAsia="ro-RO"/>
              </w:rPr>
              <w:t>;</w:t>
            </w:r>
          </w:p>
          <w:p w14:paraId="2A5D6429" w14:textId="77777777" w:rsidR="002B2B2B" w:rsidRPr="004510E2"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proofErr w:type="spellStart"/>
            <w:r w:rsidRPr="004510E2">
              <w:rPr>
                <w:rFonts w:eastAsia="Times New Roman" w:cstheme="minorHAnsi"/>
                <w:sz w:val="24"/>
                <w:szCs w:val="24"/>
                <w:lang w:eastAsia="ro-RO"/>
              </w:rPr>
              <w:t>curăţarea</w:t>
            </w:r>
            <w:proofErr w:type="spellEnd"/>
            <w:r w:rsidRPr="004510E2">
              <w:rPr>
                <w:rFonts w:eastAsia="Times New Roman" w:cstheme="minorHAnsi"/>
                <w:sz w:val="24"/>
                <w:szCs w:val="24"/>
                <w:lang w:eastAsia="ro-RO"/>
              </w:rPr>
              <w:t xml:space="preserve"> frecventă a </w:t>
            </w:r>
            <w:proofErr w:type="spellStart"/>
            <w:r w:rsidRPr="004510E2">
              <w:rPr>
                <w:rFonts w:eastAsia="Times New Roman" w:cstheme="minorHAnsi"/>
                <w:sz w:val="24"/>
                <w:szCs w:val="24"/>
                <w:lang w:eastAsia="ro-RO"/>
              </w:rPr>
              <w:t>şanţurilor</w:t>
            </w:r>
            <w:proofErr w:type="spellEnd"/>
            <w:r w:rsidRPr="004510E2">
              <w:rPr>
                <w:rFonts w:eastAsia="Times New Roman" w:cstheme="minorHAnsi"/>
                <w:sz w:val="24"/>
                <w:szCs w:val="24"/>
                <w:lang w:eastAsia="ro-RO"/>
              </w:rPr>
              <w:t xml:space="preserve"> şi a rigolelor;</w:t>
            </w:r>
          </w:p>
          <w:p w14:paraId="7B94B117" w14:textId="77777777" w:rsidR="002B2B2B" w:rsidRPr="00FC26E8"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r w:rsidRPr="00FC26E8">
              <w:rPr>
                <w:rFonts w:eastAsia="Times New Roman" w:cstheme="minorHAnsi"/>
                <w:sz w:val="24"/>
                <w:szCs w:val="24"/>
                <w:lang w:eastAsia="ro-RO"/>
              </w:rPr>
              <w:t>etanșarea fisurilor din pavaj imediat după sfârșitul iernii;</w:t>
            </w:r>
          </w:p>
          <w:p w14:paraId="2C5F5169" w14:textId="35B23FAA" w:rsidR="002B2B2B" w:rsidRPr="00FC26E8"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r w:rsidRPr="00FC26E8">
              <w:rPr>
                <w:rFonts w:eastAsia="Times New Roman" w:cstheme="minorHAnsi"/>
                <w:sz w:val="24"/>
                <w:szCs w:val="24"/>
                <w:lang w:eastAsia="ro-RO"/>
              </w:rPr>
              <w:t>rezervoare de colectare a apei pluviale;</w:t>
            </w:r>
          </w:p>
          <w:p w14:paraId="1F1C09FA" w14:textId="3C2B0654" w:rsidR="002B2B2B" w:rsidRPr="00FC26E8"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r w:rsidRPr="00FC26E8">
              <w:rPr>
                <w:rFonts w:eastAsia="Times New Roman" w:cstheme="minorHAnsi"/>
                <w:sz w:val="24"/>
                <w:szCs w:val="24"/>
                <w:lang w:eastAsia="ro-RO"/>
              </w:rPr>
              <w:t>pavaje permeabile;</w:t>
            </w:r>
          </w:p>
          <w:p w14:paraId="599EA9BE" w14:textId="3B1EBD49" w:rsidR="002B2B2B" w:rsidRPr="00FC26E8"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r>
              <w:rPr>
                <w:rFonts w:cstheme="minorHAnsi"/>
                <w:sz w:val="24"/>
                <w:szCs w:val="24"/>
              </w:rPr>
              <w:t>u</w:t>
            </w:r>
            <w:r w:rsidRPr="00FC26E8">
              <w:rPr>
                <w:rFonts w:cstheme="minorHAnsi"/>
                <w:sz w:val="24"/>
                <w:szCs w:val="24"/>
              </w:rPr>
              <w:t>tilizarea de soluții de îmbunătățire a permeabilității solului pentru a ajuta la absorbția apei de ploaie în sol, reducând astfel cantitatea de apă care ajunge la suprafața străzilor (de exemplu, grădini pluviale, instalarea unui strat de drenaj deasupra solului)</w:t>
            </w:r>
            <w:r>
              <w:rPr>
                <w:rFonts w:cstheme="minorHAnsi"/>
                <w:sz w:val="24"/>
                <w:szCs w:val="24"/>
              </w:rPr>
              <w:t>;</w:t>
            </w:r>
          </w:p>
          <w:p w14:paraId="49AB32C8" w14:textId="043535FD" w:rsidR="002B2B2B" w:rsidRPr="00FC26E8"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r w:rsidRPr="00FC26E8">
              <w:rPr>
                <w:rFonts w:eastAsia="Times New Roman" w:cstheme="minorHAnsi"/>
                <w:sz w:val="24"/>
                <w:szCs w:val="24"/>
                <w:lang w:eastAsia="ro-RO"/>
              </w:rPr>
              <w:t>structuri inginerești de protecție (diguri etc.)</w:t>
            </w:r>
            <w:r>
              <w:rPr>
                <w:rFonts w:eastAsia="Times New Roman" w:cstheme="minorHAnsi"/>
                <w:sz w:val="24"/>
                <w:szCs w:val="24"/>
                <w:lang w:eastAsia="ro-RO"/>
              </w:rPr>
              <w:t>;</w:t>
            </w:r>
          </w:p>
          <w:p w14:paraId="28A7FF1A" w14:textId="50A8CD20" w:rsidR="002B2B2B" w:rsidRPr="00FC26E8"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r w:rsidRPr="00FC26E8">
              <w:rPr>
                <w:rFonts w:cstheme="minorHAnsi"/>
                <w:sz w:val="24"/>
                <w:szCs w:val="24"/>
              </w:rPr>
              <w:t>utilizarea de tehnici de consolidare a solului (retenția apei, consolidarea taluzurilor sau consolidarea versanților)</w:t>
            </w:r>
            <w:r>
              <w:rPr>
                <w:rFonts w:cstheme="minorHAnsi"/>
                <w:sz w:val="24"/>
                <w:szCs w:val="24"/>
              </w:rPr>
              <w:t>;</w:t>
            </w:r>
          </w:p>
          <w:p w14:paraId="5A4735F6" w14:textId="76D21BFD" w:rsidR="002B2B2B" w:rsidRPr="00FC26E8"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r>
              <w:rPr>
                <w:rFonts w:cstheme="minorHAnsi"/>
                <w:sz w:val="24"/>
                <w:szCs w:val="24"/>
              </w:rPr>
              <w:t>p</w:t>
            </w:r>
            <w:r w:rsidRPr="00FC26E8">
              <w:rPr>
                <w:rFonts w:cstheme="minorHAnsi"/>
                <w:sz w:val="24"/>
                <w:szCs w:val="24"/>
              </w:rPr>
              <w:t xml:space="preserve">rotejarea suprafețelor și controlul eroziunii suprafețelor (de exemplu prin plantare rapidă de vegetație – </w:t>
            </w:r>
            <w:proofErr w:type="spellStart"/>
            <w:r w:rsidRPr="00FC26E8">
              <w:rPr>
                <w:rFonts w:cstheme="minorHAnsi"/>
                <w:sz w:val="24"/>
                <w:szCs w:val="24"/>
              </w:rPr>
              <w:t>hidro</w:t>
            </w:r>
            <w:proofErr w:type="spellEnd"/>
            <w:r>
              <w:rPr>
                <w:rFonts w:cstheme="minorHAnsi"/>
                <w:sz w:val="24"/>
                <w:szCs w:val="24"/>
              </w:rPr>
              <w:t>-</w:t>
            </w:r>
            <w:r w:rsidRPr="00FC26E8">
              <w:rPr>
                <w:rFonts w:cstheme="minorHAnsi"/>
                <w:sz w:val="24"/>
                <w:szCs w:val="24"/>
              </w:rPr>
              <w:t>însămânțare, acoperirea cu apă, arbori)</w:t>
            </w:r>
            <w:r>
              <w:rPr>
                <w:rFonts w:cstheme="minorHAnsi"/>
                <w:sz w:val="24"/>
                <w:szCs w:val="24"/>
              </w:rPr>
              <w:t>;</w:t>
            </w:r>
          </w:p>
          <w:p w14:paraId="15FC9FD7" w14:textId="601F59AB" w:rsidR="002B2B2B" w:rsidRPr="00F019F4"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r w:rsidRPr="00FC26E8">
              <w:rPr>
                <w:rFonts w:eastAsia="Times New Roman" w:cstheme="minorHAnsi"/>
                <w:sz w:val="24"/>
                <w:szCs w:val="24"/>
                <w:lang w:eastAsia="ro-RO"/>
              </w:rPr>
              <w:t>acoperirea terasamentelor cu material textil și vegetație</w:t>
            </w:r>
            <w:r>
              <w:rPr>
                <w:rFonts w:eastAsia="Times New Roman" w:cstheme="minorHAnsi"/>
                <w:sz w:val="24"/>
                <w:szCs w:val="24"/>
                <w:lang w:eastAsia="ro-RO"/>
              </w:rPr>
              <w:t>.</w:t>
            </w:r>
          </w:p>
        </w:tc>
      </w:tr>
      <w:tr w:rsidR="002B2B2B" w:rsidRPr="00FC26E8" w14:paraId="5E81EB5D" w14:textId="77777777" w:rsidTr="009A3222">
        <w:trPr>
          <w:trHeight w:val="2439"/>
        </w:trPr>
        <w:tc>
          <w:tcPr>
            <w:tcW w:w="1917" w:type="dxa"/>
            <w:vMerge/>
            <w:tcBorders>
              <w:left w:val="single" w:sz="4" w:space="0" w:color="auto"/>
              <w:right w:val="single" w:sz="4" w:space="0" w:color="auto"/>
            </w:tcBorders>
            <w:vAlign w:val="center"/>
          </w:tcPr>
          <w:p w14:paraId="56F59A8B" w14:textId="77777777" w:rsidR="002B2B2B" w:rsidRPr="00350C20" w:rsidRDefault="002B2B2B" w:rsidP="002B2B2B">
            <w:pPr>
              <w:spacing w:after="0" w:line="240" w:lineRule="auto"/>
              <w:jc w:val="both"/>
              <w:rPr>
                <w:rFonts w:eastAsia="Times New Roman" w:cstheme="minorHAnsi"/>
                <w:sz w:val="24"/>
                <w:szCs w:val="24"/>
                <w:lang w:eastAsia="ro-RO"/>
              </w:rPr>
            </w:pPr>
          </w:p>
        </w:tc>
        <w:tc>
          <w:tcPr>
            <w:tcW w:w="2652" w:type="dxa"/>
            <w:tcBorders>
              <w:top w:val="single" w:sz="6" w:space="0" w:color="auto"/>
              <w:left w:val="single" w:sz="6" w:space="0" w:color="auto"/>
              <w:right w:val="single" w:sz="6" w:space="0" w:color="auto"/>
            </w:tcBorders>
            <w:vAlign w:val="center"/>
          </w:tcPr>
          <w:p w14:paraId="2736AB6D" w14:textId="5F5E3057" w:rsidR="002B2B2B" w:rsidRPr="00FC26E8"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 xml:space="preserve">Modificarea regimului pluviometric și variabilitatea cantităților </w:t>
            </w:r>
            <w:r w:rsidRPr="00350C20">
              <w:rPr>
                <w:rFonts w:eastAsia="Times New Roman" w:cstheme="minorHAnsi"/>
                <w:sz w:val="24"/>
                <w:szCs w:val="24"/>
                <w:lang w:eastAsia="ro-RO"/>
              </w:rPr>
              <w:t>anual</w:t>
            </w:r>
            <w:r w:rsidRPr="00FC26E8">
              <w:rPr>
                <w:rFonts w:eastAsia="Times New Roman" w:cstheme="minorHAnsi"/>
                <w:sz w:val="24"/>
                <w:szCs w:val="24"/>
                <w:lang w:eastAsia="ro-RO"/>
              </w:rPr>
              <w:t xml:space="preserve">e, </w:t>
            </w:r>
            <w:r w:rsidRPr="00350C20">
              <w:rPr>
                <w:rFonts w:eastAsia="Times New Roman" w:cstheme="minorHAnsi"/>
                <w:sz w:val="24"/>
                <w:szCs w:val="24"/>
                <w:lang w:eastAsia="ro-RO"/>
              </w:rPr>
              <w:t>lunar</w:t>
            </w:r>
            <w:r w:rsidRPr="00FC26E8">
              <w:rPr>
                <w:rFonts w:eastAsia="Times New Roman" w:cstheme="minorHAnsi"/>
                <w:sz w:val="24"/>
                <w:szCs w:val="24"/>
                <w:lang w:eastAsia="ro-RO"/>
              </w:rPr>
              <w:t xml:space="preserve">e – asociat inundații / secetă </w:t>
            </w:r>
            <w:r>
              <w:rPr>
                <w:rFonts w:eastAsia="Times New Roman" w:cstheme="minorHAnsi"/>
                <w:sz w:val="24"/>
                <w:szCs w:val="24"/>
                <w:lang w:eastAsia="ro-RO"/>
              </w:rPr>
              <w:t>/</w:t>
            </w:r>
            <w:r w:rsidRPr="00FC26E8">
              <w:rPr>
                <w:rFonts w:eastAsia="Times New Roman" w:cstheme="minorHAnsi"/>
                <w:sz w:val="24"/>
                <w:szCs w:val="24"/>
                <w:lang w:eastAsia="ro-RO"/>
              </w:rPr>
              <w:t xml:space="preserve"> alunecări de teren</w:t>
            </w:r>
          </w:p>
        </w:tc>
        <w:tc>
          <w:tcPr>
            <w:tcW w:w="4782" w:type="dxa"/>
            <w:vMerge/>
            <w:tcBorders>
              <w:left w:val="single" w:sz="6" w:space="0" w:color="auto"/>
              <w:right w:val="single" w:sz="6" w:space="0" w:color="auto"/>
            </w:tcBorders>
          </w:tcPr>
          <w:p w14:paraId="775B41C5" w14:textId="77777777" w:rsidR="002B2B2B" w:rsidRPr="00FC26E8" w:rsidRDefault="002B2B2B" w:rsidP="002B2B2B">
            <w:pPr>
              <w:pStyle w:val="ListParagraph"/>
              <w:numPr>
                <w:ilvl w:val="0"/>
                <w:numId w:val="7"/>
              </w:numPr>
              <w:spacing w:after="0" w:line="240" w:lineRule="auto"/>
              <w:ind w:left="274"/>
              <w:rPr>
                <w:rFonts w:cstheme="minorHAnsi"/>
                <w:sz w:val="24"/>
                <w:szCs w:val="24"/>
              </w:rPr>
            </w:pPr>
          </w:p>
        </w:tc>
        <w:tc>
          <w:tcPr>
            <w:tcW w:w="5209" w:type="dxa"/>
            <w:vMerge/>
            <w:tcBorders>
              <w:left w:val="single" w:sz="6" w:space="0" w:color="auto"/>
              <w:right w:val="single" w:sz="6" w:space="0" w:color="auto"/>
            </w:tcBorders>
          </w:tcPr>
          <w:p w14:paraId="02F72638" w14:textId="77777777" w:rsidR="002B2B2B" w:rsidRPr="00FC26E8" w:rsidRDefault="002B2B2B" w:rsidP="002B2B2B">
            <w:pPr>
              <w:pStyle w:val="ListParagraph"/>
              <w:numPr>
                <w:ilvl w:val="0"/>
                <w:numId w:val="12"/>
              </w:numPr>
              <w:spacing w:after="0" w:line="240" w:lineRule="auto"/>
              <w:ind w:left="326" w:hanging="326"/>
              <w:jc w:val="both"/>
              <w:rPr>
                <w:rFonts w:eastAsia="Times New Roman" w:cstheme="minorHAnsi"/>
                <w:sz w:val="24"/>
                <w:szCs w:val="24"/>
                <w:lang w:eastAsia="ro-RO"/>
              </w:rPr>
            </w:pPr>
          </w:p>
        </w:tc>
      </w:tr>
      <w:tr w:rsidR="002B2B2B" w:rsidRPr="00FC26E8" w14:paraId="1948835C" w14:textId="77777777" w:rsidTr="00C00506">
        <w:trPr>
          <w:trHeight w:val="4313"/>
        </w:trPr>
        <w:tc>
          <w:tcPr>
            <w:tcW w:w="1917" w:type="dxa"/>
            <w:vMerge/>
            <w:tcBorders>
              <w:left w:val="single" w:sz="4" w:space="0" w:color="auto"/>
              <w:right w:val="single" w:sz="4" w:space="0" w:color="auto"/>
            </w:tcBorders>
            <w:vAlign w:val="center"/>
          </w:tcPr>
          <w:p w14:paraId="7D24C2FF" w14:textId="77777777" w:rsidR="002B2B2B" w:rsidRPr="00350C20" w:rsidRDefault="002B2B2B" w:rsidP="002B2B2B">
            <w:pPr>
              <w:spacing w:after="0" w:line="240" w:lineRule="auto"/>
              <w:jc w:val="both"/>
              <w:rPr>
                <w:rFonts w:eastAsia="Times New Roman" w:cstheme="minorHAnsi"/>
                <w:sz w:val="24"/>
                <w:szCs w:val="24"/>
                <w:lang w:eastAsia="ro-RO"/>
              </w:rPr>
            </w:pPr>
          </w:p>
        </w:tc>
        <w:tc>
          <w:tcPr>
            <w:tcW w:w="2652" w:type="dxa"/>
            <w:tcBorders>
              <w:top w:val="single" w:sz="6" w:space="0" w:color="auto"/>
              <w:left w:val="single" w:sz="6" w:space="0" w:color="auto"/>
              <w:right w:val="single" w:sz="6" w:space="0" w:color="auto"/>
            </w:tcBorders>
            <w:vAlign w:val="center"/>
          </w:tcPr>
          <w:p w14:paraId="0659B51D" w14:textId="6D64A895" w:rsidR="002B2B2B" w:rsidRPr="00FC26E8"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Precipitaţii</w:t>
            </w:r>
            <w:r w:rsidRPr="00350C20">
              <w:rPr>
                <w:rFonts w:eastAsia="Times New Roman" w:cstheme="minorHAnsi"/>
                <w:sz w:val="24"/>
                <w:szCs w:val="24"/>
                <w:lang w:eastAsia="ro-RO"/>
              </w:rPr>
              <w:t xml:space="preserve"> extreme</w:t>
            </w:r>
            <w:r w:rsidRPr="00FC26E8">
              <w:rPr>
                <w:rFonts w:eastAsia="Times New Roman" w:cstheme="minorHAnsi"/>
                <w:sz w:val="24"/>
                <w:szCs w:val="24"/>
                <w:lang w:eastAsia="ro-RO"/>
              </w:rPr>
              <w:t xml:space="preserve"> </w:t>
            </w:r>
            <w:r w:rsidRPr="00350C20">
              <w:rPr>
                <w:rFonts w:eastAsia="Times New Roman" w:cstheme="minorHAnsi"/>
                <w:sz w:val="24"/>
                <w:szCs w:val="24"/>
                <w:lang w:eastAsia="ro-RO"/>
              </w:rPr>
              <w:t>(frecven</w:t>
            </w:r>
            <w:r w:rsidRPr="00FC26E8">
              <w:rPr>
                <w:rFonts w:eastAsia="Times New Roman" w:cstheme="minorHAnsi"/>
                <w:sz w:val="24"/>
                <w:szCs w:val="24"/>
                <w:lang w:eastAsia="ro-RO"/>
              </w:rPr>
              <w:t>ță</w:t>
            </w:r>
            <w:r w:rsidRPr="00350C20">
              <w:rPr>
                <w:rFonts w:eastAsia="Times New Roman" w:cstheme="minorHAnsi"/>
                <w:sz w:val="24"/>
                <w:szCs w:val="24"/>
                <w:lang w:eastAsia="ro-RO"/>
              </w:rPr>
              <w:t xml:space="preserve"> si </w:t>
            </w:r>
            <w:r w:rsidRPr="00FC26E8">
              <w:rPr>
                <w:rFonts w:eastAsia="Times New Roman" w:cstheme="minorHAnsi"/>
                <w:sz w:val="24"/>
                <w:szCs w:val="24"/>
                <w:lang w:eastAsia="ro-RO"/>
              </w:rPr>
              <w:t>intensitate</w:t>
            </w:r>
            <w:r w:rsidRPr="00350C20">
              <w:rPr>
                <w:rFonts w:eastAsia="Times New Roman" w:cstheme="minorHAnsi"/>
                <w:sz w:val="24"/>
                <w:szCs w:val="24"/>
                <w:lang w:eastAsia="ro-RO"/>
              </w:rPr>
              <w:t>)</w:t>
            </w:r>
            <w:r w:rsidRPr="00FC26E8">
              <w:rPr>
                <w:rFonts w:eastAsia="Times New Roman" w:cstheme="minorHAnsi"/>
                <w:sz w:val="24"/>
                <w:szCs w:val="24"/>
                <w:lang w:eastAsia="ro-RO"/>
              </w:rPr>
              <w:t xml:space="preserve"> – asociat inundații / alunecări de teren</w:t>
            </w:r>
          </w:p>
        </w:tc>
        <w:tc>
          <w:tcPr>
            <w:tcW w:w="4782" w:type="dxa"/>
            <w:vMerge/>
            <w:tcBorders>
              <w:left w:val="single" w:sz="6" w:space="0" w:color="auto"/>
              <w:right w:val="single" w:sz="6" w:space="0" w:color="auto"/>
            </w:tcBorders>
          </w:tcPr>
          <w:p w14:paraId="3A85D268" w14:textId="77777777" w:rsidR="002B2B2B" w:rsidRPr="00FC26E8" w:rsidRDefault="002B2B2B" w:rsidP="002B2B2B">
            <w:pPr>
              <w:pStyle w:val="ListParagraph"/>
              <w:numPr>
                <w:ilvl w:val="0"/>
                <w:numId w:val="7"/>
              </w:numPr>
              <w:spacing w:after="0" w:line="240" w:lineRule="auto"/>
              <w:ind w:left="274"/>
              <w:rPr>
                <w:rFonts w:cstheme="minorHAnsi"/>
                <w:sz w:val="24"/>
                <w:szCs w:val="24"/>
              </w:rPr>
            </w:pPr>
          </w:p>
        </w:tc>
        <w:tc>
          <w:tcPr>
            <w:tcW w:w="5209" w:type="dxa"/>
            <w:vMerge/>
            <w:tcBorders>
              <w:left w:val="single" w:sz="6" w:space="0" w:color="auto"/>
              <w:right w:val="single" w:sz="6" w:space="0" w:color="auto"/>
            </w:tcBorders>
          </w:tcPr>
          <w:p w14:paraId="3AE5B473" w14:textId="77777777" w:rsidR="002B2B2B" w:rsidRPr="00FC26E8" w:rsidRDefault="002B2B2B" w:rsidP="002B2B2B">
            <w:pPr>
              <w:pStyle w:val="ListParagraph"/>
              <w:numPr>
                <w:ilvl w:val="0"/>
                <w:numId w:val="4"/>
              </w:numPr>
              <w:spacing w:after="0" w:line="240" w:lineRule="auto"/>
              <w:ind w:left="312"/>
              <w:jc w:val="both"/>
              <w:rPr>
                <w:rFonts w:eastAsia="Times New Roman" w:cstheme="minorHAnsi"/>
                <w:sz w:val="24"/>
                <w:szCs w:val="24"/>
                <w:lang w:eastAsia="ro-RO"/>
              </w:rPr>
            </w:pPr>
          </w:p>
        </w:tc>
      </w:tr>
      <w:tr w:rsidR="002B2B2B" w:rsidRPr="00FC26E8" w14:paraId="6B5CD892" w14:textId="6F863BE2" w:rsidTr="00F6124B">
        <w:trPr>
          <w:trHeight w:val="1395"/>
        </w:trPr>
        <w:tc>
          <w:tcPr>
            <w:tcW w:w="1917" w:type="dxa"/>
            <w:vMerge/>
            <w:tcBorders>
              <w:left w:val="single" w:sz="4" w:space="0" w:color="auto"/>
              <w:right w:val="single" w:sz="4" w:space="0" w:color="auto"/>
            </w:tcBorders>
            <w:vAlign w:val="center"/>
          </w:tcPr>
          <w:p w14:paraId="303993AD" w14:textId="77777777" w:rsidR="002B2B2B" w:rsidRPr="00350C20" w:rsidRDefault="002B2B2B" w:rsidP="002B2B2B">
            <w:pPr>
              <w:spacing w:after="0" w:line="240" w:lineRule="auto"/>
              <w:jc w:val="both"/>
              <w:rPr>
                <w:rFonts w:eastAsia="Times New Roman" w:cstheme="minorHAnsi"/>
                <w:sz w:val="24"/>
                <w:szCs w:val="24"/>
                <w:lang w:eastAsia="ro-RO"/>
              </w:rPr>
            </w:pPr>
          </w:p>
        </w:tc>
        <w:tc>
          <w:tcPr>
            <w:tcW w:w="2652" w:type="dxa"/>
            <w:tcBorders>
              <w:top w:val="single" w:sz="6" w:space="0" w:color="auto"/>
              <w:left w:val="single" w:sz="6" w:space="0" w:color="auto"/>
              <w:right w:val="single" w:sz="6" w:space="0" w:color="auto"/>
            </w:tcBorders>
            <w:vAlign w:val="center"/>
          </w:tcPr>
          <w:p w14:paraId="2BE32393" w14:textId="7546C936" w:rsidR="002B2B2B" w:rsidRPr="00350C20"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 xml:space="preserve">Furtuni (inclusiv viscol) / </w:t>
            </w:r>
            <w:r w:rsidRPr="00350C20">
              <w:rPr>
                <w:rFonts w:eastAsia="Times New Roman" w:cstheme="minorHAnsi"/>
                <w:sz w:val="24"/>
                <w:szCs w:val="24"/>
                <w:lang w:eastAsia="ro-RO"/>
              </w:rPr>
              <w:t>Viteza maxim</w:t>
            </w:r>
            <w:r w:rsidRPr="00FC26E8">
              <w:rPr>
                <w:rFonts w:eastAsia="Times New Roman" w:cstheme="minorHAnsi"/>
                <w:sz w:val="24"/>
                <w:szCs w:val="24"/>
                <w:lang w:eastAsia="ro-RO"/>
              </w:rPr>
              <w:t>ă</w:t>
            </w:r>
            <w:r w:rsidRPr="00350C20">
              <w:rPr>
                <w:rFonts w:eastAsia="Times New Roman" w:cstheme="minorHAnsi"/>
                <w:sz w:val="24"/>
                <w:szCs w:val="24"/>
                <w:lang w:eastAsia="ro-RO"/>
              </w:rPr>
              <w:t xml:space="preserve"> a </w:t>
            </w:r>
            <w:r w:rsidRPr="00FC26E8">
              <w:rPr>
                <w:rFonts w:eastAsia="Times New Roman" w:cstheme="minorHAnsi"/>
                <w:sz w:val="24"/>
                <w:szCs w:val="24"/>
                <w:lang w:eastAsia="ro-RO"/>
              </w:rPr>
              <w:t xml:space="preserve">vântului </w:t>
            </w:r>
          </w:p>
        </w:tc>
        <w:tc>
          <w:tcPr>
            <w:tcW w:w="4782" w:type="dxa"/>
            <w:tcBorders>
              <w:top w:val="single" w:sz="6" w:space="0" w:color="auto"/>
              <w:left w:val="single" w:sz="6" w:space="0" w:color="auto"/>
              <w:right w:val="single" w:sz="6" w:space="0" w:color="auto"/>
            </w:tcBorders>
          </w:tcPr>
          <w:p w14:paraId="3664DF64" w14:textId="77777777" w:rsidR="002B2B2B" w:rsidRPr="00FC26E8" w:rsidRDefault="002B2B2B" w:rsidP="002B2B2B">
            <w:pPr>
              <w:pStyle w:val="ListParagraph"/>
              <w:numPr>
                <w:ilvl w:val="0"/>
                <w:numId w:val="8"/>
              </w:numPr>
              <w:spacing w:after="0" w:line="240" w:lineRule="auto"/>
              <w:ind w:left="415"/>
              <w:jc w:val="both"/>
              <w:rPr>
                <w:rFonts w:eastAsia="Times New Roman" w:cstheme="minorHAnsi"/>
                <w:sz w:val="24"/>
                <w:szCs w:val="24"/>
                <w:lang w:eastAsia="ro-RO"/>
              </w:rPr>
            </w:pPr>
            <w:r w:rsidRPr="00FC26E8">
              <w:rPr>
                <w:rFonts w:cstheme="minorHAnsi"/>
                <w:sz w:val="24"/>
                <w:szCs w:val="24"/>
              </w:rPr>
              <w:t>perturbarea/întreruperea traficului;</w:t>
            </w:r>
          </w:p>
          <w:p w14:paraId="582054AA" w14:textId="20A56804" w:rsidR="002B2B2B" w:rsidRPr="00FC26E8" w:rsidRDefault="002B2B2B" w:rsidP="002B2B2B">
            <w:pPr>
              <w:pStyle w:val="ListParagraph"/>
              <w:numPr>
                <w:ilvl w:val="0"/>
                <w:numId w:val="8"/>
              </w:numPr>
              <w:spacing w:after="0" w:line="240" w:lineRule="auto"/>
              <w:ind w:left="415"/>
              <w:jc w:val="both"/>
              <w:rPr>
                <w:rFonts w:eastAsia="Times New Roman" w:cstheme="minorHAnsi"/>
                <w:sz w:val="24"/>
                <w:szCs w:val="24"/>
                <w:lang w:eastAsia="ro-RO"/>
              </w:rPr>
            </w:pPr>
            <w:r w:rsidRPr="00FC26E8">
              <w:rPr>
                <w:rFonts w:cstheme="minorHAnsi"/>
                <w:sz w:val="24"/>
                <w:szCs w:val="24"/>
              </w:rPr>
              <w:t>riscuri pentru sănătate și siguranță pentru utilizatorii drumului.</w:t>
            </w:r>
          </w:p>
        </w:tc>
        <w:tc>
          <w:tcPr>
            <w:tcW w:w="5209" w:type="dxa"/>
            <w:tcBorders>
              <w:top w:val="single" w:sz="6" w:space="0" w:color="auto"/>
              <w:left w:val="single" w:sz="6" w:space="0" w:color="auto"/>
              <w:right w:val="single" w:sz="6" w:space="0" w:color="auto"/>
            </w:tcBorders>
          </w:tcPr>
          <w:p w14:paraId="76E4F5F8" w14:textId="5DC28F75" w:rsidR="002B2B2B" w:rsidRPr="004510E2" w:rsidRDefault="002B2B2B" w:rsidP="002B2B2B">
            <w:pPr>
              <w:numPr>
                <w:ilvl w:val="0"/>
                <w:numId w:val="2"/>
              </w:numPr>
              <w:tabs>
                <w:tab w:val="clear" w:pos="720"/>
                <w:tab w:val="num" w:pos="360"/>
              </w:tabs>
              <w:spacing w:after="0" w:line="240" w:lineRule="auto"/>
              <w:ind w:left="319"/>
              <w:jc w:val="both"/>
              <w:rPr>
                <w:rFonts w:eastAsia="Times New Roman" w:cstheme="minorHAnsi"/>
                <w:sz w:val="24"/>
                <w:szCs w:val="24"/>
                <w:lang w:eastAsia="ro-RO"/>
              </w:rPr>
            </w:pPr>
            <w:r w:rsidRPr="004510E2">
              <w:rPr>
                <w:rFonts w:eastAsia="Times New Roman" w:cstheme="minorHAnsi"/>
                <w:sz w:val="24"/>
                <w:szCs w:val="24"/>
                <w:lang w:eastAsia="ro-RO"/>
              </w:rPr>
              <w:t>realizarea de perdele forestiere</w:t>
            </w:r>
            <w:r>
              <w:rPr>
                <w:rFonts w:eastAsia="Times New Roman" w:cstheme="minorHAnsi"/>
                <w:sz w:val="24"/>
                <w:szCs w:val="24"/>
                <w:lang w:eastAsia="ro-RO"/>
              </w:rPr>
              <w:t xml:space="preserve"> sau aliniamente de arbori </w:t>
            </w:r>
            <w:r w:rsidRPr="004510E2">
              <w:rPr>
                <w:rFonts w:eastAsia="Times New Roman" w:cstheme="minorHAnsi"/>
                <w:sz w:val="24"/>
                <w:szCs w:val="24"/>
                <w:lang w:eastAsia="ro-RO"/>
              </w:rPr>
              <w:t xml:space="preserve"> în zonele expuse;</w:t>
            </w:r>
          </w:p>
          <w:p w14:paraId="48BD1F9B" w14:textId="77777777" w:rsidR="002B2B2B" w:rsidRPr="004510E2" w:rsidRDefault="002B2B2B" w:rsidP="002B2B2B">
            <w:pPr>
              <w:numPr>
                <w:ilvl w:val="0"/>
                <w:numId w:val="2"/>
              </w:numPr>
              <w:tabs>
                <w:tab w:val="clear" w:pos="720"/>
                <w:tab w:val="num" w:pos="360"/>
              </w:tabs>
              <w:spacing w:after="0" w:line="240" w:lineRule="auto"/>
              <w:ind w:left="319"/>
              <w:jc w:val="both"/>
              <w:rPr>
                <w:rFonts w:eastAsia="Times New Roman" w:cstheme="minorHAnsi"/>
                <w:sz w:val="24"/>
                <w:szCs w:val="24"/>
                <w:lang w:eastAsia="ro-RO"/>
              </w:rPr>
            </w:pPr>
            <w:r w:rsidRPr="004510E2">
              <w:rPr>
                <w:rFonts w:eastAsia="Times New Roman" w:cstheme="minorHAnsi"/>
                <w:sz w:val="24"/>
                <w:szCs w:val="24"/>
                <w:lang w:eastAsia="ro-RO"/>
              </w:rPr>
              <w:t>verificarea periodică a stării de sănătate a arborilor pentru a se evita dezrădăcinările;</w:t>
            </w:r>
          </w:p>
          <w:p w14:paraId="11338467" w14:textId="0EE54740" w:rsidR="002B2B2B" w:rsidRPr="00FC26E8" w:rsidRDefault="002B2B2B" w:rsidP="002B2B2B">
            <w:pPr>
              <w:numPr>
                <w:ilvl w:val="0"/>
                <w:numId w:val="2"/>
              </w:numPr>
              <w:tabs>
                <w:tab w:val="clear" w:pos="720"/>
                <w:tab w:val="num" w:pos="360"/>
              </w:tabs>
              <w:spacing w:after="0" w:line="240" w:lineRule="auto"/>
              <w:ind w:left="319"/>
              <w:jc w:val="both"/>
              <w:rPr>
                <w:rFonts w:eastAsia="Times New Roman" w:cstheme="minorHAnsi"/>
                <w:sz w:val="24"/>
                <w:szCs w:val="24"/>
                <w:lang w:eastAsia="ro-RO"/>
              </w:rPr>
            </w:pPr>
            <w:r w:rsidRPr="004510E2">
              <w:rPr>
                <w:rFonts w:eastAsia="Times New Roman" w:cstheme="minorHAnsi"/>
                <w:sz w:val="24"/>
                <w:szCs w:val="24"/>
                <w:lang w:eastAsia="ro-RO"/>
              </w:rPr>
              <w:t>toaletarea periodică a arborilor.</w:t>
            </w:r>
          </w:p>
        </w:tc>
      </w:tr>
    </w:tbl>
    <w:p w14:paraId="041F9FA4" w14:textId="69476B25" w:rsidR="0011300A" w:rsidRDefault="0011300A" w:rsidP="00FC26E8">
      <w:pPr>
        <w:spacing w:after="0" w:line="240" w:lineRule="auto"/>
        <w:jc w:val="center"/>
        <w:rPr>
          <w:rFonts w:cstheme="minorHAnsi"/>
          <w:iCs/>
          <w:sz w:val="24"/>
          <w:szCs w:val="24"/>
        </w:rPr>
      </w:pPr>
    </w:p>
    <w:p w14:paraId="73E66146" w14:textId="682EBDC7" w:rsidR="00F90E4E" w:rsidRDefault="00F90E4E" w:rsidP="00FC26E8">
      <w:pPr>
        <w:spacing w:after="0" w:line="240" w:lineRule="auto"/>
        <w:jc w:val="center"/>
        <w:rPr>
          <w:rFonts w:cstheme="minorHAnsi"/>
          <w:iCs/>
        </w:rPr>
      </w:pPr>
    </w:p>
    <w:p w14:paraId="6433652A" w14:textId="22BCEF5A" w:rsidR="00F90E4E" w:rsidRDefault="00F90E4E" w:rsidP="00FC26E8">
      <w:pPr>
        <w:spacing w:after="0" w:line="240" w:lineRule="auto"/>
        <w:jc w:val="center"/>
        <w:rPr>
          <w:rFonts w:cstheme="minorHAnsi"/>
          <w:iCs/>
        </w:rPr>
      </w:pPr>
    </w:p>
    <w:p w14:paraId="4537032C" w14:textId="6A8180A7" w:rsidR="00F90E4E" w:rsidRDefault="00F90E4E" w:rsidP="00FC26E8">
      <w:pPr>
        <w:spacing w:after="0" w:line="240" w:lineRule="auto"/>
        <w:jc w:val="center"/>
        <w:rPr>
          <w:rFonts w:cstheme="minorHAnsi"/>
          <w:iCs/>
        </w:rPr>
      </w:pPr>
    </w:p>
    <w:p w14:paraId="0531866D" w14:textId="57FEAB75" w:rsidR="00F90E4E" w:rsidRDefault="00F90E4E" w:rsidP="00FC26E8">
      <w:pPr>
        <w:spacing w:after="0" w:line="240" w:lineRule="auto"/>
        <w:jc w:val="center"/>
        <w:rPr>
          <w:rFonts w:cstheme="minorHAnsi"/>
          <w:iCs/>
        </w:rPr>
      </w:pPr>
    </w:p>
    <w:p w14:paraId="6004999E" w14:textId="2B8634BE" w:rsidR="00F90E4E" w:rsidRDefault="00F90E4E" w:rsidP="00FC26E8">
      <w:pPr>
        <w:spacing w:after="0" w:line="240" w:lineRule="auto"/>
        <w:jc w:val="center"/>
        <w:rPr>
          <w:rFonts w:cstheme="minorHAnsi"/>
          <w:iCs/>
        </w:rPr>
      </w:pPr>
    </w:p>
    <w:p w14:paraId="56A2178B" w14:textId="236E0404" w:rsidR="00F90E4E" w:rsidRDefault="00F90E4E" w:rsidP="00FC26E8">
      <w:pPr>
        <w:spacing w:after="0" w:line="240" w:lineRule="auto"/>
        <w:jc w:val="center"/>
        <w:rPr>
          <w:rFonts w:cstheme="minorHAnsi"/>
          <w:iCs/>
        </w:rPr>
      </w:pPr>
    </w:p>
    <w:p w14:paraId="4E9CE318" w14:textId="73C10128" w:rsidR="00F90E4E" w:rsidRDefault="00F90E4E" w:rsidP="00FC26E8">
      <w:pPr>
        <w:spacing w:after="0" w:line="240" w:lineRule="auto"/>
        <w:jc w:val="center"/>
        <w:rPr>
          <w:rFonts w:cstheme="minorHAnsi"/>
          <w:iCs/>
        </w:rPr>
      </w:pPr>
    </w:p>
    <w:p w14:paraId="4E565BE2" w14:textId="620FCCC9" w:rsidR="00F90E4E" w:rsidRDefault="00F90E4E" w:rsidP="00FC26E8">
      <w:pPr>
        <w:spacing w:after="0" w:line="240" w:lineRule="auto"/>
        <w:jc w:val="center"/>
        <w:rPr>
          <w:rFonts w:cstheme="minorHAnsi"/>
          <w:iCs/>
        </w:rPr>
      </w:pPr>
    </w:p>
    <w:p w14:paraId="13301323" w14:textId="365AF092" w:rsidR="00F90E4E" w:rsidRDefault="00F90E4E" w:rsidP="00FC26E8">
      <w:pPr>
        <w:spacing w:after="0" w:line="240" w:lineRule="auto"/>
        <w:jc w:val="center"/>
        <w:rPr>
          <w:rFonts w:cstheme="minorHAnsi"/>
          <w:iCs/>
        </w:rPr>
      </w:pPr>
    </w:p>
    <w:p w14:paraId="59CBD61F" w14:textId="7BE24F3B" w:rsidR="00F90E4E" w:rsidRDefault="00F90E4E" w:rsidP="00FC26E8">
      <w:pPr>
        <w:spacing w:after="0" w:line="240" w:lineRule="auto"/>
        <w:jc w:val="center"/>
        <w:rPr>
          <w:rFonts w:cstheme="minorHAnsi"/>
          <w:iCs/>
        </w:rPr>
      </w:pPr>
    </w:p>
    <w:p w14:paraId="340680D2" w14:textId="7888D1D3" w:rsidR="00F90E4E" w:rsidRDefault="00F90E4E" w:rsidP="00FC26E8">
      <w:pPr>
        <w:spacing w:after="0" w:line="240" w:lineRule="auto"/>
        <w:jc w:val="center"/>
        <w:rPr>
          <w:rFonts w:cstheme="minorHAnsi"/>
          <w:iCs/>
        </w:rPr>
      </w:pPr>
    </w:p>
    <w:p w14:paraId="33E68E2E" w14:textId="2EE93E5F" w:rsidR="00F90E4E" w:rsidRDefault="00F90E4E" w:rsidP="00FC26E8">
      <w:pPr>
        <w:spacing w:after="0" w:line="240" w:lineRule="auto"/>
        <w:jc w:val="center"/>
        <w:rPr>
          <w:rFonts w:cstheme="minorHAnsi"/>
          <w:iCs/>
        </w:rPr>
      </w:pPr>
    </w:p>
    <w:p w14:paraId="450A9D2D" w14:textId="433C98F2" w:rsidR="00F90E4E" w:rsidRDefault="00F90E4E" w:rsidP="00FC26E8">
      <w:pPr>
        <w:spacing w:after="0" w:line="240" w:lineRule="auto"/>
        <w:jc w:val="center"/>
        <w:rPr>
          <w:rFonts w:cstheme="minorHAnsi"/>
          <w:iCs/>
        </w:rPr>
      </w:pPr>
    </w:p>
    <w:p w14:paraId="06C44E57" w14:textId="33FE0B97" w:rsidR="00F90E4E" w:rsidRDefault="00F90E4E" w:rsidP="00FC26E8">
      <w:pPr>
        <w:spacing w:after="0" w:line="240" w:lineRule="auto"/>
        <w:jc w:val="center"/>
        <w:rPr>
          <w:rFonts w:cstheme="minorHAnsi"/>
          <w:iCs/>
        </w:rPr>
      </w:pPr>
    </w:p>
    <w:p w14:paraId="340F6B3C" w14:textId="4E91AC4C" w:rsidR="00F90E4E" w:rsidRDefault="00F90E4E" w:rsidP="00FC26E8">
      <w:pPr>
        <w:spacing w:after="0" w:line="240" w:lineRule="auto"/>
        <w:jc w:val="center"/>
        <w:rPr>
          <w:rFonts w:cstheme="minorHAnsi"/>
          <w:iCs/>
        </w:rPr>
      </w:pPr>
    </w:p>
    <w:p w14:paraId="458BAEBC" w14:textId="1ABB34F2" w:rsidR="00F90E4E" w:rsidRDefault="00F90E4E" w:rsidP="00FC26E8">
      <w:pPr>
        <w:spacing w:after="0" w:line="240" w:lineRule="auto"/>
        <w:jc w:val="center"/>
        <w:rPr>
          <w:rFonts w:cstheme="minorHAnsi"/>
          <w:iCs/>
        </w:rPr>
      </w:pPr>
    </w:p>
    <w:p w14:paraId="1AEAE8CE" w14:textId="40F1E5DA" w:rsidR="00F90E4E" w:rsidRDefault="00F90E4E" w:rsidP="00FC26E8">
      <w:pPr>
        <w:spacing w:after="0" w:line="240" w:lineRule="auto"/>
        <w:jc w:val="center"/>
        <w:rPr>
          <w:rFonts w:cstheme="minorHAnsi"/>
          <w:iCs/>
        </w:rPr>
      </w:pPr>
    </w:p>
    <w:p w14:paraId="1B0BACD2" w14:textId="77777777" w:rsidR="00F90E4E" w:rsidRPr="00FC26E8" w:rsidRDefault="00F90E4E" w:rsidP="00FC26E8">
      <w:pPr>
        <w:spacing w:after="0" w:line="240" w:lineRule="auto"/>
        <w:jc w:val="center"/>
        <w:rPr>
          <w:rFonts w:cstheme="minorHAnsi"/>
          <w:iCs/>
          <w:sz w:val="24"/>
          <w:szCs w:val="24"/>
        </w:rPr>
      </w:pPr>
    </w:p>
    <w:tbl>
      <w:tblPr>
        <w:tblW w:w="145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17"/>
        <w:gridCol w:w="2652"/>
        <w:gridCol w:w="4215"/>
        <w:gridCol w:w="5776"/>
      </w:tblGrid>
      <w:tr w:rsidR="002B2B2B" w:rsidRPr="00FC26E8" w14:paraId="22F9410E" w14:textId="77777777" w:rsidTr="002B2B2B">
        <w:trPr>
          <w:tblHeader/>
        </w:trPr>
        <w:tc>
          <w:tcPr>
            <w:tcW w:w="1456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288BE4D" w14:textId="5E064BBE" w:rsidR="002B2B2B" w:rsidRPr="00FC26E8" w:rsidRDefault="002B2B2B" w:rsidP="002B2B2B">
            <w:pPr>
              <w:spacing w:after="0" w:line="240" w:lineRule="auto"/>
              <w:jc w:val="center"/>
              <w:rPr>
                <w:rFonts w:eastAsia="Times New Roman" w:cstheme="minorHAnsi"/>
                <w:b/>
                <w:bCs/>
                <w:sz w:val="24"/>
                <w:szCs w:val="24"/>
                <w:lang w:eastAsia="ro-RO"/>
              </w:rPr>
            </w:pPr>
            <w:r w:rsidRPr="002B2B2B">
              <w:rPr>
                <w:rFonts w:eastAsia="Times New Roman" w:cstheme="minorHAnsi"/>
                <w:b/>
                <w:bCs/>
                <w:sz w:val="28"/>
                <w:szCs w:val="28"/>
                <w:lang w:eastAsia="ro-RO"/>
              </w:rPr>
              <w:lastRenderedPageBreak/>
              <w:t>CLĂDIRI</w:t>
            </w:r>
          </w:p>
        </w:tc>
      </w:tr>
      <w:tr w:rsidR="002B2B2B" w:rsidRPr="00FC26E8" w14:paraId="462DC36B" w14:textId="77777777" w:rsidTr="002B2B2B">
        <w:trPr>
          <w:tblHeader/>
        </w:trPr>
        <w:tc>
          <w:tcPr>
            <w:tcW w:w="1917" w:type="dxa"/>
            <w:tcBorders>
              <w:top w:val="single" w:sz="4" w:space="0" w:color="auto"/>
              <w:left w:val="single" w:sz="4" w:space="0" w:color="auto"/>
              <w:bottom w:val="single" w:sz="4" w:space="0" w:color="auto"/>
              <w:right w:val="single" w:sz="4" w:space="0" w:color="auto"/>
            </w:tcBorders>
            <w:vAlign w:val="center"/>
          </w:tcPr>
          <w:p w14:paraId="157A12C0" w14:textId="7966129A" w:rsidR="002B2B2B" w:rsidRPr="00FC26E8" w:rsidRDefault="002B2B2B" w:rsidP="002B2B2B">
            <w:pPr>
              <w:spacing w:after="0" w:line="240" w:lineRule="auto"/>
              <w:jc w:val="center"/>
              <w:rPr>
                <w:rFonts w:eastAsia="Times New Roman" w:cstheme="minorHAnsi"/>
                <w:b/>
                <w:bCs/>
                <w:sz w:val="24"/>
                <w:szCs w:val="24"/>
                <w:lang w:eastAsia="ro-RO"/>
              </w:rPr>
            </w:pPr>
            <w:r w:rsidRPr="00FC26E8">
              <w:rPr>
                <w:rFonts w:eastAsia="Times New Roman" w:cstheme="minorHAnsi"/>
                <w:b/>
                <w:bCs/>
                <w:sz w:val="24"/>
                <w:szCs w:val="24"/>
                <w:lang w:eastAsia="ro-RO"/>
              </w:rPr>
              <w:t>Tipul de proiect</w:t>
            </w:r>
          </w:p>
        </w:tc>
        <w:tc>
          <w:tcPr>
            <w:tcW w:w="2652" w:type="dxa"/>
            <w:tcBorders>
              <w:top w:val="single" w:sz="4" w:space="0" w:color="auto"/>
              <w:left w:val="single" w:sz="4" w:space="0" w:color="auto"/>
              <w:bottom w:val="single" w:sz="4" w:space="0" w:color="auto"/>
              <w:right w:val="single" w:sz="4" w:space="0" w:color="auto"/>
            </w:tcBorders>
            <w:vAlign w:val="center"/>
          </w:tcPr>
          <w:p w14:paraId="072E0028" w14:textId="5BE49E12" w:rsidR="002B2B2B" w:rsidRPr="00350C20" w:rsidRDefault="002B2B2B" w:rsidP="002B2B2B">
            <w:pPr>
              <w:spacing w:after="0" w:line="240" w:lineRule="auto"/>
              <w:jc w:val="center"/>
              <w:rPr>
                <w:rFonts w:eastAsia="Times New Roman" w:cstheme="minorHAnsi"/>
                <w:b/>
                <w:bCs/>
                <w:sz w:val="24"/>
                <w:szCs w:val="24"/>
                <w:lang w:eastAsia="ro-RO"/>
              </w:rPr>
            </w:pPr>
            <w:r w:rsidRPr="00350C20">
              <w:rPr>
                <w:rFonts w:eastAsia="Times New Roman" w:cstheme="minorHAnsi"/>
                <w:b/>
                <w:bCs/>
                <w:sz w:val="24"/>
                <w:szCs w:val="24"/>
                <w:lang w:eastAsia="ro-RO"/>
              </w:rPr>
              <w:t xml:space="preserve">Principalele variabile climatice </w:t>
            </w:r>
            <w:r w:rsidRPr="00FC26E8">
              <w:rPr>
                <w:rFonts w:eastAsia="Times New Roman" w:cstheme="minorHAnsi"/>
                <w:b/>
                <w:bCs/>
                <w:sz w:val="24"/>
                <w:szCs w:val="24"/>
                <w:lang w:eastAsia="ro-RO"/>
              </w:rPr>
              <w:t>și hazarduri climatice asociate</w:t>
            </w:r>
          </w:p>
        </w:tc>
        <w:tc>
          <w:tcPr>
            <w:tcW w:w="4215" w:type="dxa"/>
            <w:tcBorders>
              <w:top w:val="single" w:sz="4" w:space="0" w:color="auto"/>
              <w:left w:val="single" w:sz="4" w:space="0" w:color="auto"/>
              <w:bottom w:val="single" w:sz="4" w:space="0" w:color="auto"/>
              <w:right w:val="single" w:sz="4" w:space="0" w:color="auto"/>
            </w:tcBorders>
            <w:vAlign w:val="center"/>
          </w:tcPr>
          <w:p w14:paraId="0AC8BF0C" w14:textId="6B89AD37" w:rsidR="002B2B2B" w:rsidRPr="00FC26E8" w:rsidRDefault="002B2B2B" w:rsidP="002B2B2B">
            <w:pPr>
              <w:spacing w:after="0" w:line="240" w:lineRule="auto"/>
              <w:jc w:val="center"/>
              <w:rPr>
                <w:rFonts w:eastAsia="Times New Roman" w:cstheme="minorHAnsi"/>
                <w:b/>
                <w:bCs/>
                <w:sz w:val="24"/>
                <w:szCs w:val="24"/>
                <w:lang w:eastAsia="ro-RO"/>
              </w:rPr>
            </w:pPr>
            <w:r w:rsidRPr="00FC26E8">
              <w:rPr>
                <w:rFonts w:eastAsia="Times New Roman" w:cstheme="minorHAnsi"/>
                <w:b/>
                <w:bCs/>
                <w:sz w:val="24"/>
                <w:szCs w:val="24"/>
                <w:lang w:eastAsia="ro-RO"/>
              </w:rPr>
              <w:t>Posibile impacturi</w:t>
            </w:r>
          </w:p>
        </w:tc>
        <w:tc>
          <w:tcPr>
            <w:tcW w:w="5776" w:type="dxa"/>
            <w:tcBorders>
              <w:top w:val="single" w:sz="4" w:space="0" w:color="auto"/>
              <w:left w:val="single" w:sz="4" w:space="0" w:color="auto"/>
              <w:bottom w:val="single" w:sz="4" w:space="0" w:color="auto"/>
              <w:right w:val="single" w:sz="4" w:space="0" w:color="auto"/>
            </w:tcBorders>
            <w:vAlign w:val="center"/>
          </w:tcPr>
          <w:p w14:paraId="5255F1E5" w14:textId="1BC7019B" w:rsidR="002B2B2B" w:rsidRPr="00FC26E8" w:rsidRDefault="002B2B2B" w:rsidP="002B2B2B">
            <w:pPr>
              <w:spacing w:after="0" w:line="240" w:lineRule="auto"/>
              <w:jc w:val="center"/>
              <w:rPr>
                <w:rFonts w:eastAsia="Times New Roman" w:cstheme="minorHAnsi"/>
                <w:b/>
                <w:bCs/>
                <w:sz w:val="24"/>
                <w:szCs w:val="24"/>
                <w:lang w:eastAsia="ro-RO"/>
              </w:rPr>
            </w:pPr>
            <w:r w:rsidRPr="00FC26E8">
              <w:rPr>
                <w:rFonts w:eastAsia="Times New Roman" w:cstheme="minorHAnsi"/>
                <w:b/>
                <w:bCs/>
                <w:sz w:val="24"/>
                <w:szCs w:val="24"/>
                <w:lang w:eastAsia="ro-RO"/>
              </w:rPr>
              <w:t>Măsuri de adaptare</w:t>
            </w:r>
          </w:p>
        </w:tc>
      </w:tr>
      <w:tr w:rsidR="002B2B2B" w:rsidRPr="00FC26E8" w14:paraId="158FC1D2" w14:textId="77777777" w:rsidTr="00F90E4E">
        <w:trPr>
          <w:trHeight w:val="582"/>
        </w:trPr>
        <w:tc>
          <w:tcPr>
            <w:tcW w:w="1917" w:type="dxa"/>
            <w:vMerge w:val="restart"/>
            <w:tcBorders>
              <w:top w:val="single" w:sz="4" w:space="0" w:color="auto"/>
              <w:left w:val="single" w:sz="4" w:space="0" w:color="auto"/>
              <w:right w:val="single" w:sz="4" w:space="0" w:color="auto"/>
            </w:tcBorders>
            <w:vAlign w:val="center"/>
          </w:tcPr>
          <w:p w14:paraId="11C89A1F" w14:textId="79122801" w:rsidR="002B2B2B" w:rsidRPr="00FC26E8"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b/>
                <w:bCs/>
                <w:sz w:val="24"/>
                <w:szCs w:val="24"/>
                <w:lang w:eastAsia="ro-RO"/>
              </w:rPr>
              <w:t>Construcții noi + reabilitare, modernizare, extindere</w:t>
            </w:r>
            <w:r>
              <w:rPr>
                <w:rFonts w:eastAsia="Times New Roman" w:cstheme="minorHAnsi"/>
                <w:b/>
                <w:bCs/>
                <w:sz w:val="24"/>
                <w:szCs w:val="24"/>
                <w:lang w:eastAsia="ro-RO"/>
              </w:rPr>
              <w:t xml:space="preserve"> construcţii vechi</w:t>
            </w:r>
            <w:r w:rsidRPr="00FC26E8">
              <w:rPr>
                <w:rFonts w:eastAsia="Times New Roman" w:cstheme="minorHAnsi"/>
                <w:sz w:val="24"/>
                <w:szCs w:val="24"/>
                <w:lang w:eastAsia="ro-RO"/>
              </w:rPr>
              <w:t>:</w:t>
            </w:r>
          </w:p>
          <w:p w14:paraId="7D735B64" w14:textId="77777777" w:rsidR="002B2B2B" w:rsidRPr="00FC26E8"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 xml:space="preserve">P1 – O.S. a(i) – Ai 1, 2; O.S. b(i) – Ai 1, 2; </w:t>
            </w:r>
          </w:p>
          <w:p w14:paraId="5113372D" w14:textId="16F7C347" w:rsidR="002B2B2B" w:rsidRPr="00FC26E8"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P5 – O.S. d(ii)</w:t>
            </w:r>
            <w:r w:rsidR="00D97EDB">
              <w:rPr>
                <w:rFonts w:eastAsia="Times New Roman" w:cstheme="minorHAnsi"/>
                <w:sz w:val="24"/>
                <w:szCs w:val="24"/>
                <w:lang w:eastAsia="ro-RO"/>
              </w:rPr>
              <w:t xml:space="preserve"> – </w:t>
            </w:r>
            <w:r w:rsidRPr="00FC26E8">
              <w:rPr>
                <w:rFonts w:eastAsia="Times New Roman" w:cstheme="minorHAnsi"/>
                <w:sz w:val="24"/>
                <w:szCs w:val="24"/>
                <w:lang w:eastAsia="ro-RO"/>
              </w:rPr>
              <w:t xml:space="preserve"> Ai 1, 2, 3, 4, 5</w:t>
            </w:r>
          </w:p>
          <w:p w14:paraId="4F416896" w14:textId="5700925C" w:rsidR="002B2B2B" w:rsidRPr="00350C20"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P6 – O.S. e(i) – Ai 1, 2, 3, 5</w:t>
            </w:r>
          </w:p>
        </w:tc>
        <w:tc>
          <w:tcPr>
            <w:tcW w:w="2652" w:type="dxa"/>
            <w:vAlign w:val="center"/>
          </w:tcPr>
          <w:p w14:paraId="1B562CAB" w14:textId="67D96F11" w:rsidR="002B2B2B" w:rsidRPr="00350C20" w:rsidRDefault="002B2B2B" w:rsidP="002B2B2B">
            <w:pPr>
              <w:spacing w:after="0" w:line="240" w:lineRule="auto"/>
              <w:rPr>
                <w:rFonts w:eastAsia="Times New Roman" w:cstheme="minorHAnsi"/>
                <w:sz w:val="24"/>
                <w:szCs w:val="24"/>
                <w:lang w:eastAsia="ro-RO"/>
              </w:rPr>
            </w:pPr>
            <w:r w:rsidRPr="00350C20">
              <w:rPr>
                <w:rFonts w:eastAsia="Times New Roman" w:cstheme="minorHAnsi"/>
                <w:sz w:val="24"/>
                <w:szCs w:val="24"/>
                <w:lang w:eastAsia="ro-RO"/>
              </w:rPr>
              <w:t>Temperaturi extreme ale</w:t>
            </w:r>
            <w:r w:rsidRPr="00FC26E8">
              <w:rPr>
                <w:rFonts w:eastAsia="Times New Roman" w:cstheme="minorHAnsi"/>
                <w:sz w:val="24"/>
                <w:szCs w:val="24"/>
                <w:lang w:eastAsia="ro-RO"/>
              </w:rPr>
              <w:t xml:space="preserve"> </w:t>
            </w:r>
            <w:r w:rsidRPr="00350C20">
              <w:rPr>
                <w:rFonts w:eastAsia="Times New Roman" w:cstheme="minorHAnsi"/>
                <w:sz w:val="24"/>
                <w:szCs w:val="24"/>
                <w:lang w:eastAsia="ro-RO"/>
              </w:rPr>
              <w:t>aerului</w:t>
            </w:r>
            <w:r w:rsidRPr="00FC26E8">
              <w:rPr>
                <w:rFonts w:eastAsia="Times New Roman" w:cstheme="minorHAnsi"/>
                <w:sz w:val="24"/>
                <w:szCs w:val="24"/>
                <w:lang w:eastAsia="ro-RO"/>
              </w:rPr>
              <w:t>,</w:t>
            </w:r>
            <w:r w:rsidRPr="00350C20">
              <w:rPr>
                <w:rFonts w:eastAsia="Times New Roman" w:cstheme="minorHAnsi"/>
                <w:sz w:val="24"/>
                <w:szCs w:val="24"/>
                <w:lang w:eastAsia="ro-RO"/>
              </w:rPr>
              <w:t xml:space="preserve"> valuri de</w:t>
            </w:r>
            <w:r w:rsidRPr="00FC26E8">
              <w:rPr>
                <w:rFonts w:eastAsia="Times New Roman" w:cstheme="minorHAnsi"/>
                <w:sz w:val="24"/>
                <w:szCs w:val="24"/>
                <w:lang w:eastAsia="ro-RO"/>
              </w:rPr>
              <w:t xml:space="preserve"> căldură</w:t>
            </w:r>
            <w:r w:rsidRPr="00350C20">
              <w:rPr>
                <w:rFonts w:eastAsia="Times New Roman" w:cstheme="minorHAnsi"/>
                <w:sz w:val="24"/>
                <w:szCs w:val="24"/>
                <w:lang w:eastAsia="ro-RO"/>
              </w:rPr>
              <w:t xml:space="preserve"> vara</w:t>
            </w:r>
            <w:r w:rsidR="00F90E4E">
              <w:rPr>
                <w:rFonts w:eastAsia="Times New Roman" w:cstheme="minorHAnsi"/>
                <w:sz w:val="24"/>
                <w:szCs w:val="24"/>
                <w:lang w:eastAsia="ro-RO"/>
              </w:rPr>
              <w:t xml:space="preserve"> </w:t>
            </w:r>
            <w:r w:rsidR="00F90E4E" w:rsidRPr="00F90E4E">
              <w:rPr>
                <w:rFonts w:eastAsia="Times New Roman" w:cstheme="minorHAnsi"/>
                <w:sz w:val="24"/>
                <w:szCs w:val="24"/>
                <w:lang w:eastAsia="ro-RO"/>
              </w:rPr>
              <w:t>– asociat incendii</w:t>
            </w:r>
            <w:r w:rsidRPr="00350C20">
              <w:rPr>
                <w:rFonts w:eastAsia="Times New Roman" w:cstheme="minorHAnsi"/>
                <w:sz w:val="24"/>
                <w:szCs w:val="24"/>
                <w:lang w:eastAsia="ro-RO"/>
              </w:rPr>
              <w:t>,</w:t>
            </w:r>
            <w:r w:rsidRPr="00FC26E8">
              <w:rPr>
                <w:rFonts w:eastAsia="Times New Roman" w:cstheme="minorHAnsi"/>
                <w:sz w:val="24"/>
                <w:szCs w:val="24"/>
                <w:lang w:eastAsia="ro-RO"/>
              </w:rPr>
              <w:t xml:space="preserve"> valuri de frig iarna</w:t>
            </w:r>
          </w:p>
        </w:tc>
        <w:tc>
          <w:tcPr>
            <w:tcW w:w="4215" w:type="dxa"/>
            <w:vAlign w:val="center"/>
          </w:tcPr>
          <w:p w14:paraId="3BF5C8D4" w14:textId="77777777" w:rsidR="002B2B2B" w:rsidRPr="00FC26E8" w:rsidRDefault="002B2B2B" w:rsidP="00F90E4E">
            <w:pPr>
              <w:pStyle w:val="ListParagraph"/>
              <w:numPr>
                <w:ilvl w:val="1"/>
                <w:numId w:val="6"/>
              </w:numPr>
              <w:spacing w:after="0" w:line="240" w:lineRule="auto"/>
              <w:ind w:left="274"/>
              <w:jc w:val="both"/>
              <w:rPr>
                <w:rFonts w:cstheme="minorHAnsi"/>
                <w:sz w:val="24"/>
                <w:szCs w:val="24"/>
              </w:rPr>
            </w:pPr>
            <w:r w:rsidRPr="00FC26E8">
              <w:rPr>
                <w:rFonts w:cstheme="minorHAnsi"/>
                <w:sz w:val="24"/>
                <w:szCs w:val="24"/>
              </w:rPr>
              <w:t>intensificarea efectului de insulă de căldură;</w:t>
            </w:r>
          </w:p>
          <w:p w14:paraId="691F0988" w14:textId="6F7C9D5F" w:rsidR="002B2B2B" w:rsidRDefault="002B2B2B" w:rsidP="00F90E4E">
            <w:pPr>
              <w:pStyle w:val="ListParagraph"/>
              <w:numPr>
                <w:ilvl w:val="1"/>
                <w:numId w:val="6"/>
              </w:numPr>
              <w:spacing w:after="0" w:line="240" w:lineRule="auto"/>
              <w:ind w:left="274"/>
              <w:jc w:val="both"/>
              <w:rPr>
                <w:rFonts w:cstheme="minorHAnsi"/>
                <w:sz w:val="24"/>
                <w:szCs w:val="24"/>
              </w:rPr>
            </w:pPr>
            <w:r w:rsidRPr="00FC26E8">
              <w:rPr>
                <w:rFonts w:cstheme="minorHAnsi"/>
                <w:sz w:val="24"/>
                <w:szCs w:val="24"/>
              </w:rPr>
              <w:t>riscuri pentru sănătate (î</w:t>
            </w:r>
            <w:r w:rsidRPr="00FC26E8">
              <w:rPr>
                <w:rStyle w:val="rynqvb"/>
                <w:rFonts w:cstheme="minorHAnsi"/>
                <w:sz w:val="24"/>
                <w:szCs w:val="24"/>
              </w:rPr>
              <w:t>n timpul valurilor de căldură</w:t>
            </w:r>
            <w:r>
              <w:rPr>
                <w:rStyle w:val="rynqvb"/>
              </w:rPr>
              <w:t>/frig</w:t>
            </w:r>
            <w:r w:rsidRPr="00FC26E8">
              <w:rPr>
                <w:rStyle w:val="rynqvb"/>
                <w:rFonts w:cstheme="minorHAnsi"/>
                <w:sz w:val="24"/>
                <w:szCs w:val="24"/>
              </w:rPr>
              <w:t>, întreruperile de curent perturbă sistemele de răcire</w:t>
            </w:r>
            <w:r>
              <w:rPr>
                <w:rStyle w:val="rynqvb"/>
                <w:rFonts w:cstheme="minorHAnsi"/>
                <w:sz w:val="24"/>
                <w:szCs w:val="24"/>
              </w:rPr>
              <w:t>/</w:t>
            </w:r>
            <w:r>
              <w:rPr>
                <w:rStyle w:val="rynqvb"/>
              </w:rPr>
              <w:t>încălzire</w:t>
            </w:r>
            <w:r w:rsidRPr="00FC26E8">
              <w:rPr>
                <w:rStyle w:val="rynqvb"/>
                <w:rFonts w:cstheme="minorHAnsi"/>
                <w:sz w:val="24"/>
                <w:szCs w:val="24"/>
              </w:rPr>
              <w:t xml:space="preserve"> punând </w:t>
            </w:r>
            <w:r>
              <w:rPr>
                <w:rStyle w:val="rynqvb"/>
                <w:rFonts w:cstheme="minorHAnsi"/>
                <w:sz w:val="24"/>
                <w:szCs w:val="24"/>
              </w:rPr>
              <w:t>persoanele care utilizează infrastructura</w:t>
            </w:r>
            <w:r w:rsidRPr="00FC26E8">
              <w:rPr>
                <w:rStyle w:val="rynqvb"/>
                <w:rFonts w:cstheme="minorHAnsi"/>
                <w:sz w:val="24"/>
                <w:szCs w:val="24"/>
              </w:rPr>
              <w:t xml:space="preserve"> în pericol)</w:t>
            </w:r>
            <w:r w:rsidRPr="00FC26E8">
              <w:rPr>
                <w:rFonts w:cstheme="minorHAnsi"/>
                <w:sz w:val="24"/>
                <w:szCs w:val="24"/>
              </w:rPr>
              <w:t>;</w:t>
            </w:r>
          </w:p>
          <w:p w14:paraId="3487A75B" w14:textId="77777777" w:rsidR="002B2B2B" w:rsidRPr="00FC26E8" w:rsidRDefault="002B2B2B" w:rsidP="00F90E4E">
            <w:pPr>
              <w:pStyle w:val="ListParagraph"/>
              <w:numPr>
                <w:ilvl w:val="1"/>
                <w:numId w:val="6"/>
              </w:numPr>
              <w:spacing w:after="0" w:line="240" w:lineRule="auto"/>
              <w:ind w:left="274"/>
              <w:jc w:val="both"/>
              <w:rPr>
                <w:rFonts w:cstheme="minorHAnsi"/>
                <w:sz w:val="24"/>
                <w:szCs w:val="24"/>
              </w:rPr>
            </w:pPr>
            <w:r w:rsidRPr="00FC26E8">
              <w:rPr>
                <w:rFonts w:cstheme="minorHAnsi"/>
                <w:sz w:val="24"/>
                <w:szCs w:val="24"/>
              </w:rPr>
              <w:t>risc crescut de incendii;</w:t>
            </w:r>
          </w:p>
          <w:p w14:paraId="12157E39" w14:textId="4B4C1D0E" w:rsidR="002B2B2B" w:rsidRPr="00FC26E8" w:rsidRDefault="002B2B2B" w:rsidP="00F90E4E">
            <w:pPr>
              <w:pStyle w:val="ListParagraph"/>
              <w:numPr>
                <w:ilvl w:val="1"/>
                <w:numId w:val="6"/>
              </w:numPr>
              <w:spacing w:after="0" w:line="240" w:lineRule="auto"/>
              <w:ind w:left="274"/>
              <w:jc w:val="both"/>
              <w:rPr>
                <w:rFonts w:eastAsia="Times New Roman" w:cstheme="minorHAnsi"/>
                <w:sz w:val="24"/>
                <w:szCs w:val="24"/>
                <w:lang w:eastAsia="ro-RO"/>
              </w:rPr>
            </w:pPr>
            <w:r w:rsidRPr="00FC26E8">
              <w:rPr>
                <w:rFonts w:cstheme="minorHAnsi"/>
                <w:sz w:val="24"/>
                <w:szCs w:val="24"/>
              </w:rPr>
              <w:t xml:space="preserve">costuri crescute de </w:t>
            </w:r>
            <w:r>
              <w:rPr>
                <w:rFonts w:cstheme="minorHAnsi"/>
                <w:sz w:val="24"/>
                <w:szCs w:val="24"/>
              </w:rPr>
              <w:t>f</w:t>
            </w:r>
            <w:r>
              <w:t xml:space="preserve">uncționare și </w:t>
            </w:r>
            <w:r w:rsidRPr="00FC26E8">
              <w:rPr>
                <w:rFonts w:cstheme="minorHAnsi"/>
                <w:sz w:val="24"/>
                <w:szCs w:val="24"/>
              </w:rPr>
              <w:t>întreținere.</w:t>
            </w:r>
          </w:p>
        </w:tc>
        <w:tc>
          <w:tcPr>
            <w:tcW w:w="5776" w:type="dxa"/>
          </w:tcPr>
          <w:p w14:paraId="27C77946" w14:textId="77777777" w:rsidR="00F90E4E" w:rsidRPr="00F90E4E" w:rsidRDefault="00F90E4E" w:rsidP="00F90E4E">
            <w:pPr>
              <w:numPr>
                <w:ilvl w:val="0"/>
                <w:numId w:val="1"/>
              </w:numPr>
              <w:spacing w:after="0" w:line="240" w:lineRule="auto"/>
              <w:ind w:left="319"/>
              <w:contextualSpacing/>
              <w:jc w:val="both"/>
              <w:rPr>
                <w:rFonts w:cstheme="minorHAnsi"/>
                <w:sz w:val="24"/>
                <w:szCs w:val="24"/>
              </w:rPr>
            </w:pPr>
            <w:r w:rsidRPr="00F90E4E">
              <w:rPr>
                <w:rFonts w:cstheme="minorHAnsi"/>
                <w:sz w:val="24"/>
                <w:szCs w:val="24"/>
              </w:rPr>
              <w:t>folosirea unor materiale adecvate pentru izolarea termică a clădirilor (vegetale: plută, fibre de lemn etc.; minerale: vată de sticlă, vată minerală; argilă expandată etc.; materiale sintetice: polistiren expandat, spumă fenolică etc.);</w:t>
            </w:r>
          </w:p>
          <w:p w14:paraId="2986ED63" w14:textId="77777777" w:rsidR="00F90E4E" w:rsidRPr="002A02BD" w:rsidRDefault="00F90E4E" w:rsidP="00F90E4E">
            <w:pPr>
              <w:pStyle w:val="ListParagraph"/>
              <w:numPr>
                <w:ilvl w:val="0"/>
                <w:numId w:val="1"/>
              </w:numPr>
              <w:spacing w:after="0" w:line="240" w:lineRule="auto"/>
              <w:ind w:left="319"/>
              <w:jc w:val="both"/>
              <w:rPr>
                <w:rFonts w:cstheme="minorHAnsi"/>
                <w:sz w:val="24"/>
                <w:szCs w:val="24"/>
              </w:rPr>
            </w:pPr>
            <w:r w:rsidRPr="002A02BD">
              <w:rPr>
                <w:rFonts w:cstheme="minorHAnsi"/>
                <w:sz w:val="24"/>
                <w:szCs w:val="24"/>
              </w:rPr>
              <w:t>materiale hi-</w:t>
            </w:r>
            <w:proofErr w:type="spellStart"/>
            <w:r w:rsidRPr="002A02BD">
              <w:rPr>
                <w:rFonts w:cstheme="minorHAnsi"/>
                <w:sz w:val="24"/>
                <w:szCs w:val="24"/>
              </w:rPr>
              <w:t>tech</w:t>
            </w:r>
            <w:proofErr w:type="spellEnd"/>
            <w:r w:rsidRPr="002A02BD">
              <w:rPr>
                <w:rFonts w:cstheme="minorHAnsi"/>
                <w:sz w:val="24"/>
                <w:szCs w:val="24"/>
              </w:rPr>
              <w:t xml:space="preserve"> (cu rezistență termică ridicată și coeficient de conductivitate termică redus) pentru optimizarea dispersiei căldurii;</w:t>
            </w:r>
          </w:p>
          <w:p w14:paraId="438D36D4" w14:textId="42038FB5" w:rsidR="002B2B2B" w:rsidRPr="002A02BD" w:rsidRDefault="002B2B2B" w:rsidP="002B2B2B">
            <w:pPr>
              <w:pStyle w:val="ListParagraph"/>
              <w:numPr>
                <w:ilvl w:val="0"/>
                <w:numId w:val="1"/>
              </w:numPr>
              <w:spacing w:after="0" w:line="240" w:lineRule="auto"/>
              <w:ind w:left="319"/>
              <w:jc w:val="both"/>
              <w:rPr>
                <w:rFonts w:cstheme="minorHAnsi"/>
                <w:sz w:val="24"/>
                <w:szCs w:val="24"/>
              </w:rPr>
            </w:pPr>
            <w:r w:rsidRPr="002A02BD">
              <w:rPr>
                <w:rFonts w:cstheme="minorHAnsi"/>
                <w:sz w:val="24"/>
                <w:szCs w:val="24"/>
              </w:rPr>
              <w:t>soluții de înaltă tehnologie: senzori pentru monitorizarea condițiilor termice și pentru optimizarea aerului condiționat / ventilației, senzori pentru orientarea optimă a panourilor de umbrire</w:t>
            </w:r>
            <w:r w:rsidRPr="00FC26E8">
              <w:rPr>
                <w:rFonts w:cstheme="minorHAnsi"/>
                <w:sz w:val="24"/>
                <w:szCs w:val="24"/>
              </w:rPr>
              <w:t xml:space="preserve"> (dacă acestea există)</w:t>
            </w:r>
            <w:r w:rsidRPr="002A02BD">
              <w:rPr>
                <w:rFonts w:cstheme="minorHAnsi"/>
                <w:sz w:val="24"/>
                <w:szCs w:val="24"/>
              </w:rPr>
              <w:t xml:space="preserve">; </w:t>
            </w:r>
          </w:p>
          <w:p w14:paraId="2C2D4AE8" w14:textId="5A45E8EA" w:rsidR="002B2B2B" w:rsidRPr="002A02BD" w:rsidRDefault="002B2B2B" w:rsidP="002B2B2B">
            <w:pPr>
              <w:pStyle w:val="ListParagraph"/>
              <w:numPr>
                <w:ilvl w:val="0"/>
                <w:numId w:val="1"/>
              </w:numPr>
              <w:spacing w:after="0" w:line="240" w:lineRule="auto"/>
              <w:ind w:left="319"/>
              <w:jc w:val="both"/>
              <w:rPr>
                <w:rFonts w:cstheme="minorHAnsi"/>
                <w:sz w:val="24"/>
                <w:szCs w:val="24"/>
              </w:rPr>
            </w:pPr>
            <w:r w:rsidRPr="002A02BD">
              <w:rPr>
                <w:rFonts w:cstheme="minorHAnsi"/>
                <w:sz w:val="24"/>
                <w:szCs w:val="24"/>
              </w:rPr>
              <w:t>utilizarea de vopseluri cu un grad mare de reflectivitate termică (pentru pereții exteriori);</w:t>
            </w:r>
          </w:p>
          <w:p w14:paraId="61E0787C" w14:textId="35EFA253" w:rsidR="002B2B2B" w:rsidRPr="002A02BD" w:rsidRDefault="002B2B2B" w:rsidP="002B2B2B">
            <w:pPr>
              <w:pStyle w:val="ListParagraph"/>
              <w:numPr>
                <w:ilvl w:val="0"/>
                <w:numId w:val="1"/>
              </w:numPr>
              <w:spacing w:after="0" w:line="240" w:lineRule="auto"/>
              <w:ind w:left="319"/>
              <w:jc w:val="both"/>
              <w:rPr>
                <w:rFonts w:cstheme="minorHAnsi"/>
                <w:sz w:val="24"/>
                <w:szCs w:val="24"/>
              </w:rPr>
            </w:pPr>
            <w:r w:rsidRPr="002A02BD">
              <w:rPr>
                <w:rFonts w:cstheme="minorHAnsi"/>
                <w:sz w:val="24"/>
                <w:szCs w:val="24"/>
              </w:rPr>
              <w:t xml:space="preserve">acoperișuri albe </w:t>
            </w:r>
            <w:r w:rsidRPr="00FC26E8">
              <w:rPr>
                <w:rFonts w:cstheme="minorHAnsi"/>
                <w:sz w:val="24"/>
                <w:szCs w:val="24"/>
              </w:rPr>
              <w:t xml:space="preserve">(vopsire, acoperire cu folie reflectorizantă etc.) </w:t>
            </w:r>
            <w:r w:rsidRPr="002A02BD">
              <w:rPr>
                <w:rFonts w:cstheme="minorHAnsi"/>
                <w:sz w:val="24"/>
                <w:szCs w:val="24"/>
              </w:rPr>
              <w:t>și verzi pentru a reduce efectul de insulă de căldură, menținând în mod natural suprafețele clădirilor reci prin reflectarea radiației solare și răcirea evaporativă de către apă și vegetație</w:t>
            </w:r>
            <w:r>
              <w:rPr>
                <w:rFonts w:cstheme="minorHAnsi"/>
                <w:sz w:val="24"/>
                <w:szCs w:val="24"/>
              </w:rPr>
              <w:t>;</w:t>
            </w:r>
            <w:r w:rsidRPr="00FC26E8">
              <w:rPr>
                <w:rStyle w:val="rynqvb"/>
                <w:rFonts w:cstheme="minorHAnsi"/>
                <w:sz w:val="24"/>
                <w:szCs w:val="24"/>
              </w:rPr>
              <w:t xml:space="preserve"> </w:t>
            </w:r>
          </w:p>
          <w:p w14:paraId="40169A58" w14:textId="77777777" w:rsidR="002B2B2B" w:rsidRPr="002A02BD" w:rsidRDefault="002B2B2B" w:rsidP="002B2B2B">
            <w:pPr>
              <w:pStyle w:val="ListParagraph"/>
              <w:numPr>
                <w:ilvl w:val="0"/>
                <w:numId w:val="1"/>
              </w:numPr>
              <w:spacing w:after="0" w:line="240" w:lineRule="auto"/>
              <w:ind w:left="319"/>
              <w:jc w:val="both"/>
              <w:rPr>
                <w:rFonts w:cstheme="minorHAnsi"/>
                <w:sz w:val="24"/>
                <w:szCs w:val="24"/>
              </w:rPr>
            </w:pPr>
            <w:r w:rsidRPr="002A02BD">
              <w:rPr>
                <w:rFonts w:cstheme="minorHAnsi"/>
                <w:sz w:val="24"/>
                <w:szCs w:val="24"/>
              </w:rPr>
              <w:t>realizarea de perdele verzi care să crească gradul de umbrire al clădirii (specii de foioase care să asigure un iluminat adecvat pe perioada rece a anului), pentru a crește fluxul de aer și pentru a reduce impactul radiației solare și efectul de insulă de căldură;</w:t>
            </w:r>
          </w:p>
          <w:p w14:paraId="2FFB0531" w14:textId="45331575" w:rsidR="002B2B2B" w:rsidRPr="00FC26E8" w:rsidRDefault="002B2B2B" w:rsidP="002B2B2B">
            <w:pPr>
              <w:pStyle w:val="ListParagraph"/>
              <w:numPr>
                <w:ilvl w:val="0"/>
                <w:numId w:val="1"/>
              </w:numPr>
              <w:spacing w:after="0" w:line="240" w:lineRule="auto"/>
              <w:ind w:left="319"/>
              <w:jc w:val="both"/>
              <w:rPr>
                <w:rFonts w:eastAsia="Times New Roman" w:cstheme="minorHAnsi"/>
                <w:sz w:val="24"/>
                <w:szCs w:val="24"/>
                <w:lang w:eastAsia="ro-RO"/>
              </w:rPr>
            </w:pPr>
            <w:r w:rsidRPr="00FC26E8">
              <w:rPr>
                <w:rFonts w:eastAsia="Times New Roman" w:cstheme="minorHAnsi"/>
                <w:sz w:val="24"/>
                <w:szCs w:val="24"/>
                <w:lang w:eastAsia="ro-RO"/>
              </w:rPr>
              <w:t>utilizarea unor materiale de construcție ignifuge</w:t>
            </w:r>
            <w:r>
              <w:rPr>
                <w:rFonts w:eastAsia="Times New Roman" w:cstheme="minorHAnsi"/>
                <w:sz w:val="24"/>
                <w:szCs w:val="24"/>
                <w:lang w:eastAsia="ro-RO"/>
              </w:rPr>
              <w:t>;</w:t>
            </w:r>
          </w:p>
          <w:p w14:paraId="2AC2FDCF" w14:textId="53CAF209" w:rsidR="002B2B2B" w:rsidRPr="00FC26E8" w:rsidRDefault="002B2B2B" w:rsidP="002B2B2B">
            <w:pPr>
              <w:pStyle w:val="ListParagraph"/>
              <w:numPr>
                <w:ilvl w:val="0"/>
                <w:numId w:val="1"/>
              </w:numPr>
              <w:spacing w:after="0" w:line="240" w:lineRule="auto"/>
              <w:ind w:left="319"/>
              <w:jc w:val="both"/>
              <w:rPr>
                <w:rFonts w:eastAsia="Times New Roman" w:cstheme="minorHAnsi"/>
                <w:sz w:val="24"/>
                <w:szCs w:val="24"/>
                <w:lang w:eastAsia="ro-RO"/>
              </w:rPr>
            </w:pPr>
            <w:r w:rsidRPr="00FC26E8">
              <w:rPr>
                <w:rFonts w:eastAsia="Times New Roman" w:cstheme="minorHAnsi"/>
                <w:sz w:val="24"/>
                <w:szCs w:val="24"/>
                <w:lang w:eastAsia="ro-RO"/>
              </w:rPr>
              <w:t xml:space="preserve">crearea unui spațiu de protecție în jurul amplasamentului prin plantarea unor copaci rezistenți </w:t>
            </w:r>
            <w:r w:rsidRPr="00FC26E8">
              <w:rPr>
                <w:rFonts w:eastAsia="Times New Roman" w:cstheme="minorHAnsi"/>
                <w:sz w:val="24"/>
                <w:szCs w:val="24"/>
                <w:lang w:eastAsia="ro-RO"/>
              </w:rPr>
              <w:lastRenderedPageBreak/>
              <w:t>la foc, acolo unde riscul la astfel de fenomene este mai ridicat</w:t>
            </w:r>
            <w:r>
              <w:rPr>
                <w:rFonts w:eastAsia="Times New Roman" w:cstheme="minorHAnsi"/>
                <w:sz w:val="24"/>
                <w:szCs w:val="24"/>
                <w:lang w:eastAsia="ro-RO"/>
              </w:rPr>
              <w:t>.</w:t>
            </w:r>
          </w:p>
        </w:tc>
      </w:tr>
      <w:tr w:rsidR="002B2B2B" w:rsidRPr="00FC26E8" w14:paraId="16C239EB" w14:textId="77777777" w:rsidTr="00F90E4E">
        <w:tc>
          <w:tcPr>
            <w:tcW w:w="1917" w:type="dxa"/>
            <w:vMerge/>
            <w:tcBorders>
              <w:left w:val="single" w:sz="4" w:space="0" w:color="auto"/>
              <w:right w:val="single" w:sz="4" w:space="0" w:color="auto"/>
            </w:tcBorders>
            <w:vAlign w:val="center"/>
          </w:tcPr>
          <w:p w14:paraId="2A5079E2" w14:textId="77777777" w:rsidR="002B2B2B" w:rsidRPr="00350C20" w:rsidRDefault="002B2B2B" w:rsidP="002B2B2B">
            <w:pPr>
              <w:spacing w:after="0" w:line="240" w:lineRule="auto"/>
              <w:jc w:val="both"/>
              <w:rPr>
                <w:rFonts w:eastAsia="Times New Roman" w:cstheme="minorHAnsi"/>
                <w:sz w:val="24"/>
                <w:szCs w:val="24"/>
                <w:lang w:eastAsia="ro-RO"/>
              </w:rPr>
            </w:pPr>
          </w:p>
        </w:tc>
        <w:tc>
          <w:tcPr>
            <w:tcW w:w="2652" w:type="dxa"/>
            <w:tcBorders>
              <w:top w:val="single" w:sz="6" w:space="0" w:color="auto"/>
              <w:left w:val="single" w:sz="6" w:space="0" w:color="auto"/>
              <w:bottom w:val="single" w:sz="6" w:space="0" w:color="auto"/>
              <w:right w:val="single" w:sz="6" w:space="0" w:color="auto"/>
            </w:tcBorders>
            <w:vAlign w:val="center"/>
          </w:tcPr>
          <w:p w14:paraId="6C6099D5" w14:textId="77777777" w:rsidR="002B2B2B" w:rsidRPr="00350C20"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Precipitaţii</w:t>
            </w:r>
            <w:r w:rsidRPr="00350C20">
              <w:rPr>
                <w:rFonts w:eastAsia="Times New Roman" w:cstheme="minorHAnsi"/>
                <w:sz w:val="24"/>
                <w:szCs w:val="24"/>
                <w:lang w:eastAsia="ro-RO"/>
              </w:rPr>
              <w:t xml:space="preserve"> extreme</w:t>
            </w:r>
            <w:r w:rsidRPr="00FC26E8">
              <w:rPr>
                <w:rFonts w:eastAsia="Times New Roman" w:cstheme="minorHAnsi"/>
                <w:sz w:val="24"/>
                <w:szCs w:val="24"/>
                <w:lang w:eastAsia="ro-RO"/>
              </w:rPr>
              <w:t xml:space="preserve"> </w:t>
            </w:r>
            <w:r w:rsidRPr="00350C20">
              <w:rPr>
                <w:rFonts w:eastAsia="Times New Roman" w:cstheme="minorHAnsi"/>
                <w:sz w:val="24"/>
                <w:szCs w:val="24"/>
                <w:lang w:eastAsia="ro-RO"/>
              </w:rPr>
              <w:t>(frecven</w:t>
            </w:r>
            <w:r w:rsidRPr="00FC26E8">
              <w:rPr>
                <w:rFonts w:eastAsia="Times New Roman" w:cstheme="minorHAnsi"/>
                <w:sz w:val="24"/>
                <w:szCs w:val="24"/>
                <w:lang w:eastAsia="ro-RO"/>
              </w:rPr>
              <w:t>ță</w:t>
            </w:r>
            <w:r w:rsidRPr="00350C20">
              <w:rPr>
                <w:rFonts w:eastAsia="Times New Roman" w:cstheme="minorHAnsi"/>
                <w:sz w:val="24"/>
                <w:szCs w:val="24"/>
                <w:lang w:eastAsia="ro-RO"/>
              </w:rPr>
              <w:t xml:space="preserve"> si </w:t>
            </w:r>
            <w:r w:rsidRPr="00FC26E8">
              <w:rPr>
                <w:rFonts w:eastAsia="Times New Roman" w:cstheme="minorHAnsi"/>
                <w:sz w:val="24"/>
                <w:szCs w:val="24"/>
                <w:lang w:eastAsia="ro-RO"/>
              </w:rPr>
              <w:t>intensitate</w:t>
            </w:r>
            <w:r w:rsidRPr="00350C20">
              <w:rPr>
                <w:rFonts w:eastAsia="Times New Roman" w:cstheme="minorHAnsi"/>
                <w:sz w:val="24"/>
                <w:szCs w:val="24"/>
                <w:lang w:eastAsia="ro-RO"/>
              </w:rPr>
              <w:t>)</w:t>
            </w:r>
            <w:r w:rsidRPr="00FC26E8">
              <w:rPr>
                <w:rFonts w:eastAsia="Times New Roman" w:cstheme="minorHAnsi"/>
                <w:sz w:val="24"/>
                <w:szCs w:val="24"/>
                <w:lang w:eastAsia="ro-RO"/>
              </w:rPr>
              <w:t xml:space="preserve"> – asociat inundații / alunecări de teren</w:t>
            </w:r>
          </w:p>
        </w:tc>
        <w:tc>
          <w:tcPr>
            <w:tcW w:w="4215" w:type="dxa"/>
            <w:tcBorders>
              <w:top w:val="single" w:sz="6" w:space="0" w:color="auto"/>
              <w:left w:val="single" w:sz="6" w:space="0" w:color="auto"/>
              <w:bottom w:val="single" w:sz="6" w:space="0" w:color="auto"/>
              <w:right w:val="single" w:sz="6" w:space="0" w:color="auto"/>
            </w:tcBorders>
            <w:vAlign w:val="center"/>
          </w:tcPr>
          <w:p w14:paraId="50FA6C33" w14:textId="6E06EF99" w:rsidR="002B2B2B" w:rsidRPr="00FC26E8" w:rsidRDefault="002B2B2B" w:rsidP="00F90E4E">
            <w:pPr>
              <w:pStyle w:val="ListParagraph"/>
              <w:numPr>
                <w:ilvl w:val="0"/>
                <w:numId w:val="4"/>
              </w:numPr>
              <w:spacing w:after="0" w:line="240" w:lineRule="auto"/>
              <w:ind w:left="274"/>
              <w:jc w:val="both"/>
              <w:rPr>
                <w:rFonts w:cstheme="minorHAnsi"/>
                <w:sz w:val="24"/>
                <w:szCs w:val="24"/>
              </w:rPr>
            </w:pPr>
            <w:r w:rsidRPr="00FC26E8">
              <w:rPr>
                <w:rStyle w:val="rynqvb"/>
                <w:rFonts w:cstheme="minorHAnsi"/>
                <w:sz w:val="24"/>
                <w:szCs w:val="24"/>
              </w:rPr>
              <w:t xml:space="preserve">risc crescut </w:t>
            </w:r>
            <w:r>
              <w:rPr>
                <w:rStyle w:val="rynqvb"/>
                <w:rFonts w:cstheme="minorHAnsi"/>
                <w:sz w:val="24"/>
                <w:szCs w:val="24"/>
              </w:rPr>
              <w:t xml:space="preserve">de </w:t>
            </w:r>
            <w:r w:rsidRPr="00FC26E8">
              <w:rPr>
                <w:rStyle w:val="rynqvb"/>
                <w:rFonts w:cstheme="minorHAnsi"/>
                <w:sz w:val="24"/>
                <w:szCs w:val="24"/>
              </w:rPr>
              <w:t>degradare a materialelor de construcție și chiar a integrității structurale a clădirilor</w:t>
            </w:r>
            <w:r w:rsidRPr="00FC26E8">
              <w:rPr>
                <w:rFonts w:cstheme="minorHAnsi"/>
                <w:sz w:val="24"/>
                <w:szCs w:val="24"/>
              </w:rPr>
              <w:t>;</w:t>
            </w:r>
          </w:p>
          <w:p w14:paraId="08CEE07A" w14:textId="77777777" w:rsidR="002B2B2B" w:rsidRPr="00FC26E8" w:rsidRDefault="002B2B2B" w:rsidP="00F90E4E">
            <w:pPr>
              <w:pStyle w:val="ListParagraph"/>
              <w:numPr>
                <w:ilvl w:val="0"/>
                <w:numId w:val="4"/>
              </w:numPr>
              <w:spacing w:after="0" w:line="240" w:lineRule="auto"/>
              <w:ind w:left="274"/>
              <w:jc w:val="both"/>
              <w:rPr>
                <w:rFonts w:cstheme="minorHAnsi"/>
                <w:sz w:val="24"/>
                <w:szCs w:val="24"/>
              </w:rPr>
            </w:pPr>
            <w:r w:rsidRPr="00FC26E8">
              <w:rPr>
                <w:rFonts w:cstheme="minorHAnsi"/>
                <w:sz w:val="24"/>
                <w:szCs w:val="24"/>
              </w:rPr>
              <w:t>inundații din cursurile de apă adiacente;</w:t>
            </w:r>
          </w:p>
          <w:p w14:paraId="2885BFB1" w14:textId="550D2494" w:rsidR="002B2B2B" w:rsidRPr="00FC26E8" w:rsidRDefault="002B2B2B" w:rsidP="00F90E4E">
            <w:pPr>
              <w:pStyle w:val="ListParagraph"/>
              <w:numPr>
                <w:ilvl w:val="0"/>
                <w:numId w:val="4"/>
              </w:numPr>
              <w:spacing w:after="0" w:line="240" w:lineRule="auto"/>
              <w:ind w:left="274"/>
              <w:jc w:val="both"/>
              <w:rPr>
                <w:rFonts w:cstheme="minorHAnsi"/>
                <w:sz w:val="24"/>
                <w:szCs w:val="24"/>
              </w:rPr>
            </w:pPr>
            <w:r w:rsidRPr="00FC26E8">
              <w:rPr>
                <w:rFonts w:cstheme="minorHAnsi"/>
                <w:sz w:val="24"/>
                <w:szCs w:val="24"/>
              </w:rPr>
              <w:t>instabilitate crescută a versanților și alunecări de teren</w:t>
            </w:r>
            <w:r>
              <w:rPr>
                <w:rFonts w:cstheme="minorHAnsi"/>
                <w:sz w:val="24"/>
                <w:szCs w:val="24"/>
              </w:rPr>
              <w:t>.</w:t>
            </w:r>
          </w:p>
        </w:tc>
        <w:tc>
          <w:tcPr>
            <w:tcW w:w="5776" w:type="dxa"/>
            <w:tcBorders>
              <w:top w:val="single" w:sz="6" w:space="0" w:color="auto"/>
              <w:left w:val="single" w:sz="6" w:space="0" w:color="auto"/>
              <w:bottom w:val="single" w:sz="6" w:space="0" w:color="auto"/>
              <w:right w:val="single" w:sz="6" w:space="0" w:color="auto"/>
            </w:tcBorders>
          </w:tcPr>
          <w:p w14:paraId="2E17B9B3" w14:textId="43A419C7" w:rsidR="002B2B2B" w:rsidRPr="00FC26E8" w:rsidRDefault="002B2B2B" w:rsidP="002B2B2B">
            <w:pPr>
              <w:pStyle w:val="ListParagraph"/>
              <w:numPr>
                <w:ilvl w:val="0"/>
                <w:numId w:val="3"/>
              </w:numPr>
              <w:spacing w:after="0" w:line="240" w:lineRule="auto"/>
              <w:ind w:left="320"/>
              <w:jc w:val="both"/>
              <w:rPr>
                <w:rFonts w:eastAsia="Times New Roman" w:cstheme="minorHAnsi"/>
                <w:sz w:val="24"/>
                <w:szCs w:val="24"/>
                <w:lang w:eastAsia="ro-RO"/>
              </w:rPr>
            </w:pPr>
            <w:r>
              <w:rPr>
                <w:rFonts w:cstheme="minorHAnsi"/>
                <w:sz w:val="24"/>
                <w:szCs w:val="24"/>
              </w:rPr>
              <w:t>i</w:t>
            </w:r>
            <w:r w:rsidRPr="00FC26E8">
              <w:rPr>
                <w:rFonts w:cstheme="minorHAnsi"/>
                <w:sz w:val="24"/>
                <w:szCs w:val="24"/>
              </w:rPr>
              <w:t xml:space="preserve">nstalarea de supape de refulare în sistemele de </w:t>
            </w:r>
            <w:r>
              <w:rPr>
                <w:rFonts w:cstheme="minorHAnsi"/>
                <w:sz w:val="24"/>
                <w:szCs w:val="24"/>
              </w:rPr>
              <w:t>c</w:t>
            </w:r>
            <w:r>
              <w:t>analizare</w:t>
            </w:r>
            <w:r w:rsidRPr="00FC26E8">
              <w:rPr>
                <w:rFonts w:cstheme="minorHAnsi"/>
                <w:sz w:val="24"/>
                <w:szCs w:val="24"/>
              </w:rPr>
              <w:t xml:space="preserve"> pentru a proteja spațiile interioare de inundațiile cauzate de refluxul de ape reziduale</w:t>
            </w:r>
            <w:r>
              <w:rPr>
                <w:rFonts w:cstheme="minorHAnsi"/>
                <w:sz w:val="24"/>
                <w:szCs w:val="24"/>
              </w:rPr>
              <w:t>;</w:t>
            </w:r>
          </w:p>
          <w:p w14:paraId="607A834B" w14:textId="4D49098C" w:rsidR="002B2B2B" w:rsidRPr="00FC26E8" w:rsidRDefault="002B2B2B" w:rsidP="002B2B2B">
            <w:pPr>
              <w:pStyle w:val="ListParagraph"/>
              <w:numPr>
                <w:ilvl w:val="0"/>
                <w:numId w:val="3"/>
              </w:numPr>
              <w:spacing w:after="0" w:line="240" w:lineRule="auto"/>
              <w:ind w:left="320"/>
              <w:jc w:val="both"/>
              <w:rPr>
                <w:rFonts w:eastAsia="Times New Roman" w:cstheme="minorHAnsi"/>
                <w:sz w:val="24"/>
                <w:szCs w:val="24"/>
                <w:lang w:eastAsia="ro-RO"/>
              </w:rPr>
            </w:pPr>
            <w:r>
              <w:rPr>
                <w:rFonts w:eastAsia="Times New Roman" w:cstheme="minorHAnsi"/>
                <w:sz w:val="24"/>
                <w:szCs w:val="24"/>
                <w:lang w:eastAsia="ro-RO"/>
              </w:rPr>
              <w:t>a</w:t>
            </w:r>
            <w:r w:rsidRPr="00FC26E8">
              <w:rPr>
                <w:rFonts w:eastAsia="Times New Roman" w:cstheme="minorHAnsi"/>
                <w:sz w:val="24"/>
                <w:szCs w:val="24"/>
                <w:lang w:eastAsia="ro-RO"/>
              </w:rPr>
              <w:t>daptarea sistemelor de colectare a apei pluviale;</w:t>
            </w:r>
          </w:p>
          <w:p w14:paraId="1FAAE1C9" w14:textId="4FD21813" w:rsidR="002B2B2B" w:rsidRDefault="002B2B2B" w:rsidP="002B2B2B">
            <w:pPr>
              <w:pStyle w:val="ListParagraph"/>
              <w:numPr>
                <w:ilvl w:val="0"/>
                <w:numId w:val="3"/>
              </w:numPr>
              <w:spacing w:after="0" w:line="240" w:lineRule="auto"/>
              <w:ind w:left="320"/>
              <w:rPr>
                <w:rFonts w:eastAsia="Times New Roman" w:cstheme="minorHAnsi"/>
                <w:sz w:val="24"/>
                <w:szCs w:val="24"/>
                <w:lang w:eastAsia="ro-RO"/>
              </w:rPr>
            </w:pPr>
            <w:r>
              <w:rPr>
                <w:rFonts w:eastAsia="Times New Roman" w:cstheme="minorHAnsi"/>
                <w:sz w:val="24"/>
                <w:szCs w:val="24"/>
                <w:lang w:eastAsia="ro-RO"/>
              </w:rPr>
              <w:t>i</w:t>
            </w:r>
            <w:r w:rsidRPr="002A02BD">
              <w:rPr>
                <w:rFonts w:eastAsia="Times New Roman" w:cstheme="minorHAnsi"/>
                <w:sz w:val="24"/>
                <w:szCs w:val="24"/>
                <w:lang w:eastAsia="ro-RO"/>
              </w:rPr>
              <w:t>mplementarea unui sistem eficient de drenaj a apei pe amplasament, care să fie supradimensionat, pentru a face față unor situații extreme</w:t>
            </w:r>
            <w:r>
              <w:rPr>
                <w:rFonts w:eastAsia="Times New Roman" w:cstheme="minorHAnsi"/>
                <w:sz w:val="24"/>
                <w:szCs w:val="24"/>
                <w:lang w:eastAsia="ro-RO"/>
              </w:rPr>
              <w:t>;</w:t>
            </w:r>
          </w:p>
          <w:p w14:paraId="5F3BDE0B" w14:textId="65D31544" w:rsidR="002B2B2B" w:rsidRPr="00FC26E8" w:rsidRDefault="002B2B2B" w:rsidP="002B2B2B">
            <w:pPr>
              <w:pStyle w:val="ListParagraph"/>
              <w:numPr>
                <w:ilvl w:val="0"/>
                <w:numId w:val="3"/>
              </w:numPr>
              <w:spacing w:after="0" w:line="240" w:lineRule="auto"/>
              <w:ind w:left="320"/>
              <w:jc w:val="both"/>
              <w:rPr>
                <w:rFonts w:eastAsia="Times New Roman" w:cstheme="minorHAnsi"/>
                <w:sz w:val="24"/>
                <w:szCs w:val="24"/>
                <w:lang w:eastAsia="ro-RO"/>
              </w:rPr>
            </w:pPr>
            <w:r>
              <w:rPr>
                <w:rFonts w:eastAsia="Times New Roman" w:cstheme="minorHAnsi"/>
                <w:sz w:val="24"/>
                <w:szCs w:val="24"/>
                <w:lang w:eastAsia="ro-RO"/>
              </w:rPr>
              <w:t>etanșarea rosturilor dintre trotuar (alte structuri) și clădire cu materiale hidrofuge elastice.</w:t>
            </w:r>
          </w:p>
        </w:tc>
      </w:tr>
      <w:tr w:rsidR="002B2B2B" w:rsidRPr="00FC26E8" w14:paraId="66F91917" w14:textId="77777777" w:rsidTr="00F90E4E">
        <w:tc>
          <w:tcPr>
            <w:tcW w:w="1917" w:type="dxa"/>
            <w:vMerge/>
            <w:tcBorders>
              <w:left w:val="single" w:sz="4" w:space="0" w:color="auto"/>
              <w:right w:val="single" w:sz="4" w:space="0" w:color="auto"/>
            </w:tcBorders>
            <w:vAlign w:val="center"/>
          </w:tcPr>
          <w:p w14:paraId="3434B1C1" w14:textId="77777777" w:rsidR="002B2B2B" w:rsidRPr="00350C20" w:rsidRDefault="002B2B2B" w:rsidP="002B2B2B">
            <w:pPr>
              <w:spacing w:after="0" w:line="240" w:lineRule="auto"/>
              <w:jc w:val="both"/>
              <w:rPr>
                <w:rFonts w:eastAsia="Times New Roman" w:cstheme="minorHAnsi"/>
                <w:sz w:val="24"/>
                <w:szCs w:val="24"/>
                <w:lang w:eastAsia="ro-RO"/>
              </w:rPr>
            </w:pPr>
          </w:p>
        </w:tc>
        <w:tc>
          <w:tcPr>
            <w:tcW w:w="2652" w:type="dxa"/>
            <w:tcBorders>
              <w:top w:val="single" w:sz="6" w:space="0" w:color="auto"/>
              <w:left w:val="single" w:sz="6" w:space="0" w:color="auto"/>
              <w:bottom w:val="single" w:sz="6" w:space="0" w:color="auto"/>
              <w:right w:val="single" w:sz="6" w:space="0" w:color="auto"/>
            </w:tcBorders>
            <w:vAlign w:val="center"/>
          </w:tcPr>
          <w:p w14:paraId="64941A98" w14:textId="77777777" w:rsidR="002B2B2B" w:rsidRPr="00350C20"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Furtuni (inclusiv viscol) – asociat inundații</w:t>
            </w:r>
          </w:p>
        </w:tc>
        <w:tc>
          <w:tcPr>
            <w:tcW w:w="4215" w:type="dxa"/>
            <w:vMerge w:val="restart"/>
            <w:tcBorders>
              <w:top w:val="single" w:sz="6" w:space="0" w:color="auto"/>
              <w:left w:val="single" w:sz="6" w:space="0" w:color="auto"/>
              <w:right w:val="single" w:sz="6" w:space="0" w:color="auto"/>
            </w:tcBorders>
            <w:vAlign w:val="center"/>
          </w:tcPr>
          <w:p w14:paraId="5BFB2F70" w14:textId="337B948B" w:rsidR="002B2B2B" w:rsidRDefault="002B2B2B" w:rsidP="00F90E4E">
            <w:pPr>
              <w:pStyle w:val="ListParagraph"/>
              <w:numPr>
                <w:ilvl w:val="0"/>
                <w:numId w:val="10"/>
              </w:numPr>
              <w:spacing w:after="0" w:line="240" w:lineRule="auto"/>
              <w:ind w:left="274"/>
              <w:jc w:val="both"/>
              <w:rPr>
                <w:rFonts w:eastAsia="Times New Roman" w:cstheme="minorHAnsi"/>
                <w:sz w:val="24"/>
                <w:szCs w:val="24"/>
                <w:lang w:eastAsia="ro-RO"/>
              </w:rPr>
            </w:pPr>
            <w:r>
              <w:rPr>
                <w:rFonts w:eastAsia="Times New Roman" w:cstheme="minorHAnsi"/>
                <w:sz w:val="24"/>
                <w:szCs w:val="24"/>
                <w:lang w:eastAsia="ro-RO"/>
              </w:rPr>
              <w:t>afectează starea tâmplăriei, acoperișului etc.</w:t>
            </w:r>
          </w:p>
          <w:p w14:paraId="20CD1F20" w14:textId="34025B0C" w:rsidR="002B2B2B" w:rsidRPr="00450FD3" w:rsidRDefault="002B2B2B" w:rsidP="00F90E4E">
            <w:pPr>
              <w:pStyle w:val="ListParagraph"/>
              <w:numPr>
                <w:ilvl w:val="0"/>
                <w:numId w:val="10"/>
              </w:numPr>
              <w:spacing w:after="0" w:line="240" w:lineRule="auto"/>
              <w:ind w:left="274"/>
              <w:jc w:val="both"/>
              <w:rPr>
                <w:rFonts w:eastAsia="Times New Roman" w:cstheme="minorHAnsi"/>
                <w:sz w:val="24"/>
                <w:szCs w:val="24"/>
                <w:lang w:eastAsia="ro-RO"/>
              </w:rPr>
            </w:pPr>
            <w:r>
              <w:rPr>
                <w:rFonts w:eastAsia="Times New Roman" w:cstheme="minorHAnsi"/>
                <w:sz w:val="24"/>
                <w:szCs w:val="24"/>
                <w:lang w:eastAsia="ro-RO"/>
              </w:rPr>
              <w:t xml:space="preserve">afectează </w:t>
            </w:r>
            <w:r w:rsidRPr="00450FD3">
              <w:rPr>
                <w:rFonts w:eastAsia="Times New Roman" w:cstheme="minorHAnsi"/>
                <w:sz w:val="24"/>
                <w:szCs w:val="24"/>
                <w:lang w:eastAsia="ro-RO"/>
              </w:rPr>
              <w:t>integritatea structural</w:t>
            </w:r>
            <w:r>
              <w:rPr>
                <w:rFonts w:eastAsia="Times New Roman" w:cstheme="minorHAnsi"/>
                <w:sz w:val="24"/>
                <w:szCs w:val="24"/>
                <w:lang w:eastAsia="ro-RO"/>
              </w:rPr>
              <w:t>ă</w:t>
            </w:r>
            <w:r w:rsidRPr="00450FD3">
              <w:rPr>
                <w:rFonts w:eastAsia="Times New Roman" w:cstheme="minorHAnsi"/>
                <w:sz w:val="24"/>
                <w:szCs w:val="24"/>
                <w:lang w:eastAsia="ro-RO"/>
              </w:rPr>
              <w:t xml:space="preserve"> a cl</w:t>
            </w:r>
            <w:r>
              <w:rPr>
                <w:rFonts w:eastAsia="Times New Roman" w:cstheme="minorHAnsi"/>
                <w:sz w:val="24"/>
                <w:szCs w:val="24"/>
                <w:lang w:eastAsia="ro-RO"/>
              </w:rPr>
              <w:t>ă</w:t>
            </w:r>
            <w:r w:rsidRPr="00450FD3">
              <w:rPr>
                <w:rFonts w:eastAsia="Times New Roman" w:cstheme="minorHAnsi"/>
                <w:sz w:val="24"/>
                <w:szCs w:val="24"/>
                <w:lang w:eastAsia="ro-RO"/>
              </w:rPr>
              <w:t>dirii</w:t>
            </w:r>
            <w:r>
              <w:rPr>
                <w:rFonts w:eastAsia="Times New Roman" w:cstheme="minorHAnsi"/>
                <w:sz w:val="24"/>
                <w:szCs w:val="24"/>
                <w:lang w:eastAsia="ro-RO"/>
              </w:rPr>
              <w:t>.</w:t>
            </w:r>
          </w:p>
        </w:tc>
        <w:tc>
          <w:tcPr>
            <w:tcW w:w="5776" w:type="dxa"/>
            <w:vMerge w:val="restart"/>
            <w:tcBorders>
              <w:top w:val="single" w:sz="6" w:space="0" w:color="auto"/>
              <w:left w:val="single" w:sz="6" w:space="0" w:color="auto"/>
              <w:right w:val="single" w:sz="6" w:space="0" w:color="auto"/>
            </w:tcBorders>
          </w:tcPr>
          <w:p w14:paraId="2F549C45" w14:textId="5BFBCE5E" w:rsidR="002B2B2B" w:rsidRPr="00450FD3" w:rsidRDefault="002B2B2B" w:rsidP="002B2B2B">
            <w:pPr>
              <w:numPr>
                <w:ilvl w:val="0"/>
                <w:numId w:val="2"/>
              </w:numPr>
              <w:tabs>
                <w:tab w:val="clear" w:pos="720"/>
                <w:tab w:val="num" w:pos="360"/>
              </w:tabs>
              <w:spacing w:after="0" w:line="240" w:lineRule="auto"/>
              <w:ind w:left="319"/>
              <w:jc w:val="both"/>
              <w:rPr>
                <w:rStyle w:val="rynqvb"/>
                <w:rFonts w:eastAsia="Times New Roman" w:cstheme="minorHAnsi"/>
                <w:sz w:val="24"/>
                <w:szCs w:val="24"/>
                <w:lang w:eastAsia="ro-RO"/>
              </w:rPr>
            </w:pPr>
            <w:r w:rsidRPr="00450FD3">
              <w:rPr>
                <w:rStyle w:val="rynqvb"/>
                <w:rFonts w:cstheme="minorHAnsi"/>
                <w:sz w:val="24"/>
                <w:szCs w:val="24"/>
              </w:rPr>
              <w:t>o orientare aerodinamică optimă pentru a reduce puterea vântului</w:t>
            </w:r>
            <w:r>
              <w:rPr>
                <w:rStyle w:val="rynqvb"/>
                <w:rFonts w:cstheme="minorHAnsi"/>
                <w:sz w:val="24"/>
                <w:szCs w:val="24"/>
              </w:rPr>
              <w:t>;</w:t>
            </w:r>
          </w:p>
          <w:p w14:paraId="2D6DC3B1" w14:textId="3B5DC6F0" w:rsidR="002B2B2B" w:rsidRPr="00FC26E8" w:rsidRDefault="002B2B2B" w:rsidP="002B2B2B">
            <w:pPr>
              <w:numPr>
                <w:ilvl w:val="0"/>
                <w:numId w:val="2"/>
              </w:numPr>
              <w:tabs>
                <w:tab w:val="clear" w:pos="720"/>
                <w:tab w:val="num" w:pos="360"/>
              </w:tabs>
              <w:spacing w:after="0" w:line="240" w:lineRule="auto"/>
              <w:ind w:left="319"/>
              <w:jc w:val="both"/>
              <w:rPr>
                <w:rFonts w:eastAsia="Times New Roman" w:cstheme="minorHAnsi"/>
                <w:sz w:val="24"/>
                <w:szCs w:val="24"/>
                <w:lang w:eastAsia="ro-RO"/>
              </w:rPr>
            </w:pPr>
            <w:r>
              <w:rPr>
                <w:rStyle w:val="rynqvb"/>
                <w:rFonts w:cstheme="minorHAnsi"/>
                <w:sz w:val="24"/>
                <w:szCs w:val="24"/>
              </w:rPr>
              <w:t>f</w:t>
            </w:r>
            <w:r w:rsidRPr="00FC26E8">
              <w:rPr>
                <w:rStyle w:val="rynqvb"/>
                <w:rFonts w:cstheme="minorHAnsi"/>
                <w:sz w:val="24"/>
                <w:szCs w:val="24"/>
              </w:rPr>
              <w:t xml:space="preserve">olosirea unor materiale de construcție mai rezistente poate reduce daunele provocate de vântul și furtunile mai frecvente și intense, cum ar fi alegerea materialelor </w:t>
            </w:r>
            <w:r>
              <w:rPr>
                <w:rStyle w:val="rynqvb"/>
                <w:rFonts w:cstheme="minorHAnsi"/>
                <w:sz w:val="24"/>
                <w:szCs w:val="24"/>
              </w:rPr>
              <w:t>pentru</w:t>
            </w:r>
            <w:r w:rsidRPr="00FC26E8">
              <w:rPr>
                <w:rStyle w:val="rynqvb"/>
                <w:rFonts w:cstheme="minorHAnsi"/>
                <w:sz w:val="24"/>
                <w:szCs w:val="24"/>
              </w:rPr>
              <w:t xml:space="preserve"> acoperiș </w:t>
            </w:r>
            <w:r>
              <w:rPr>
                <w:rStyle w:val="rynqvb"/>
                <w:rFonts w:cstheme="minorHAnsi"/>
                <w:sz w:val="24"/>
                <w:szCs w:val="24"/>
              </w:rPr>
              <w:t xml:space="preserve">rezistente la căderile de </w:t>
            </w:r>
            <w:r w:rsidRPr="00FC26E8">
              <w:rPr>
                <w:rStyle w:val="rynqvb"/>
                <w:rFonts w:cstheme="minorHAnsi"/>
                <w:sz w:val="24"/>
                <w:szCs w:val="24"/>
              </w:rPr>
              <w:t>grindină.</w:t>
            </w:r>
          </w:p>
        </w:tc>
      </w:tr>
      <w:tr w:rsidR="002B2B2B" w:rsidRPr="00FC26E8" w14:paraId="6CDBA3D9" w14:textId="77777777" w:rsidTr="00C25884">
        <w:tc>
          <w:tcPr>
            <w:tcW w:w="1917" w:type="dxa"/>
            <w:vMerge/>
            <w:tcBorders>
              <w:left w:val="single" w:sz="4" w:space="0" w:color="auto"/>
              <w:bottom w:val="single" w:sz="4" w:space="0" w:color="auto"/>
              <w:right w:val="single" w:sz="4" w:space="0" w:color="auto"/>
            </w:tcBorders>
            <w:vAlign w:val="center"/>
          </w:tcPr>
          <w:p w14:paraId="7D44859B" w14:textId="77777777" w:rsidR="002B2B2B" w:rsidRPr="00350C20" w:rsidRDefault="002B2B2B" w:rsidP="002B2B2B">
            <w:pPr>
              <w:spacing w:after="0" w:line="240" w:lineRule="auto"/>
              <w:jc w:val="both"/>
              <w:rPr>
                <w:rFonts w:eastAsia="Times New Roman" w:cstheme="minorHAnsi"/>
                <w:sz w:val="24"/>
                <w:szCs w:val="24"/>
                <w:lang w:eastAsia="ro-RO"/>
              </w:rPr>
            </w:pPr>
          </w:p>
        </w:tc>
        <w:tc>
          <w:tcPr>
            <w:tcW w:w="2652" w:type="dxa"/>
            <w:tcBorders>
              <w:top w:val="single" w:sz="6" w:space="0" w:color="auto"/>
              <w:left w:val="single" w:sz="6" w:space="0" w:color="auto"/>
              <w:bottom w:val="single" w:sz="6" w:space="0" w:color="auto"/>
              <w:right w:val="single" w:sz="6" w:space="0" w:color="auto"/>
            </w:tcBorders>
            <w:vAlign w:val="center"/>
          </w:tcPr>
          <w:p w14:paraId="48C68DFC" w14:textId="77777777" w:rsidR="002B2B2B" w:rsidRPr="00350C20" w:rsidRDefault="002B2B2B" w:rsidP="002B2B2B">
            <w:pPr>
              <w:spacing w:after="0" w:line="240" w:lineRule="auto"/>
              <w:jc w:val="both"/>
              <w:rPr>
                <w:rFonts w:eastAsia="Times New Roman" w:cstheme="minorHAnsi"/>
                <w:sz w:val="24"/>
                <w:szCs w:val="24"/>
                <w:lang w:eastAsia="ro-RO"/>
              </w:rPr>
            </w:pPr>
            <w:r w:rsidRPr="00350C20">
              <w:rPr>
                <w:rFonts w:eastAsia="Times New Roman" w:cstheme="minorHAnsi"/>
                <w:sz w:val="24"/>
                <w:szCs w:val="24"/>
                <w:lang w:eastAsia="ro-RO"/>
              </w:rPr>
              <w:t>Viteza maxim</w:t>
            </w:r>
            <w:r w:rsidRPr="00FC26E8">
              <w:rPr>
                <w:rFonts w:eastAsia="Times New Roman" w:cstheme="minorHAnsi"/>
                <w:sz w:val="24"/>
                <w:szCs w:val="24"/>
                <w:lang w:eastAsia="ro-RO"/>
              </w:rPr>
              <w:t>ă</w:t>
            </w:r>
            <w:r w:rsidRPr="00350C20">
              <w:rPr>
                <w:rFonts w:eastAsia="Times New Roman" w:cstheme="minorHAnsi"/>
                <w:sz w:val="24"/>
                <w:szCs w:val="24"/>
                <w:lang w:eastAsia="ro-RO"/>
              </w:rPr>
              <w:t xml:space="preserve"> a </w:t>
            </w:r>
            <w:r w:rsidRPr="00FC26E8">
              <w:rPr>
                <w:rFonts w:eastAsia="Times New Roman" w:cstheme="minorHAnsi"/>
                <w:sz w:val="24"/>
                <w:szCs w:val="24"/>
                <w:lang w:eastAsia="ro-RO"/>
              </w:rPr>
              <w:t>vântului</w:t>
            </w:r>
          </w:p>
        </w:tc>
        <w:tc>
          <w:tcPr>
            <w:tcW w:w="4215" w:type="dxa"/>
            <w:vMerge/>
            <w:tcBorders>
              <w:left w:val="single" w:sz="6" w:space="0" w:color="auto"/>
              <w:bottom w:val="single" w:sz="6" w:space="0" w:color="auto"/>
              <w:right w:val="single" w:sz="6" w:space="0" w:color="auto"/>
            </w:tcBorders>
          </w:tcPr>
          <w:p w14:paraId="0441CDFF" w14:textId="77777777" w:rsidR="002B2B2B" w:rsidRPr="00FC26E8" w:rsidRDefault="002B2B2B" w:rsidP="002B2B2B">
            <w:pPr>
              <w:spacing w:after="0" w:line="240" w:lineRule="auto"/>
              <w:jc w:val="both"/>
              <w:rPr>
                <w:rFonts w:eastAsia="Times New Roman" w:cstheme="minorHAnsi"/>
                <w:sz w:val="24"/>
                <w:szCs w:val="24"/>
                <w:lang w:eastAsia="ro-RO"/>
              </w:rPr>
            </w:pPr>
          </w:p>
        </w:tc>
        <w:tc>
          <w:tcPr>
            <w:tcW w:w="5776" w:type="dxa"/>
            <w:vMerge/>
            <w:tcBorders>
              <w:left w:val="single" w:sz="6" w:space="0" w:color="auto"/>
              <w:bottom w:val="single" w:sz="6" w:space="0" w:color="auto"/>
              <w:right w:val="single" w:sz="6" w:space="0" w:color="auto"/>
            </w:tcBorders>
          </w:tcPr>
          <w:p w14:paraId="6B88741E" w14:textId="44A93D6B" w:rsidR="002B2B2B" w:rsidRPr="00FC26E8" w:rsidRDefault="002B2B2B" w:rsidP="002B2B2B">
            <w:pPr>
              <w:spacing w:after="0" w:line="240" w:lineRule="auto"/>
              <w:jc w:val="both"/>
              <w:rPr>
                <w:rFonts w:eastAsia="Times New Roman" w:cstheme="minorHAnsi"/>
                <w:sz w:val="24"/>
                <w:szCs w:val="24"/>
                <w:lang w:eastAsia="ro-RO"/>
              </w:rPr>
            </w:pPr>
          </w:p>
        </w:tc>
      </w:tr>
    </w:tbl>
    <w:p w14:paraId="6C51BA7B" w14:textId="29F1B8DA" w:rsidR="0011300A" w:rsidRDefault="0011300A" w:rsidP="00FC26E8">
      <w:pPr>
        <w:spacing w:after="0" w:line="240" w:lineRule="auto"/>
        <w:jc w:val="center"/>
        <w:rPr>
          <w:rFonts w:cstheme="minorHAnsi"/>
          <w:iCs/>
          <w:sz w:val="24"/>
          <w:szCs w:val="24"/>
        </w:rPr>
      </w:pPr>
    </w:p>
    <w:p w14:paraId="394D3E64" w14:textId="635F48D5" w:rsidR="00F90E4E" w:rsidRDefault="00F90E4E" w:rsidP="00FC26E8">
      <w:pPr>
        <w:spacing w:after="0" w:line="240" w:lineRule="auto"/>
        <w:jc w:val="center"/>
        <w:rPr>
          <w:rFonts w:cstheme="minorHAnsi"/>
          <w:iCs/>
        </w:rPr>
      </w:pPr>
    </w:p>
    <w:p w14:paraId="597A10A8" w14:textId="3ADDF1D8" w:rsidR="00F90E4E" w:rsidRDefault="00F90E4E" w:rsidP="00FC26E8">
      <w:pPr>
        <w:spacing w:after="0" w:line="240" w:lineRule="auto"/>
        <w:jc w:val="center"/>
        <w:rPr>
          <w:rFonts w:cstheme="minorHAnsi"/>
          <w:iCs/>
        </w:rPr>
      </w:pPr>
    </w:p>
    <w:p w14:paraId="6F93CC20" w14:textId="140ACD9B" w:rsidR="00F90E4E" w:rsidRDefault="00F90E4E" w:rsidP="00FC26E8">
      <w:pPr>
        <w:spacing w:after="0" w:line="240" w:lineRule="auto"/>
        <w:jc w:val="center"/>
        <w:rPr>
          <w:rFonts w:cstheme="minorHAnsi"/>
          <w:iCs/>
        </w:rPr>
      </w:pPr>
    </w:p>
    <w:p w14:paraId="7D7E6F06" w14:textId="76763076" w:rsidR="00F90E4E" w:rsidRDefault="00F90E4E" w:rsidP="00FC26E8">
      <w:pPr>
        <w:spacing w:after="0" w:line="240" w:lineRule="auto"/>
        <w:jc w:val="center"/>
        <w:rPr>
          <w:rFonts w:cstheme="minorHAnsi"/>
          <w:iCs/>
        </w:rPr>
      </w:pPr>
    </w:p>
    <w:p w14:paraId="2F2E25AA" w14:textId="77777777" w:rsidR="00F90E4E" w:rsidRPr="00FC26E8" w:rsidRDefault="00F90E4E" w:rsidP="00FC26E8">
      <w:pPr>
        <w:spacing w:after="0" w:line="240" w:lineRule="auto"/>
        <w:jc w:val="center"/>
        <w:rPr>
          <w:rFonts w:cstheme="minorHAnsi"/>
          <w:iCs/>
          <w:sz w:val="24"/>
          <w:szCs w:val="24"/>
        </w:rPr>
      </w:pPr>
    </w:p>
    <w:tbl>
      <w:tblPr>
        <w:tblW w:w="145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17"/>
        <w:gridCol w:w="2652"/>
        <w:gridCol w:w="4215"/>
        <w:gridCol w:w="5776"/>
      </w:tblGrid>
      <w:tr w:rsidR="002B2B2B" w:rsidRPr="00FC26E8" w14:paraId="49E5DE79" w14:textId="77777777" w:rsidTr="002B2B2B">
        <w:trPr>
          <w:tblHeader/>
        </w:trPr>
        <w:tc>
          <w:tcPr>
            <w:tcW w:w="1456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4785D3" w14:textId="2E8AD590" w:rsidR="002B2B2B" w:rsidRPr="00FC26E8" w:rsidRDefault="002B2B2B" w:rsidP="00FC26E8">
            <w:pPr>
              <w:spacing w:after="0" w:line="240" w:lineRule="auto"/>
              <w:jc w:val="center"/>
              <w:rPr>
                <w:rFonts w:eastAsia="Times New Roman" w:cstheme="minorHAnsi"/>
                <w:b/>
                <w:bCs/>
                <w:sz w:val="24"/>
                <w:szCs w:val="24"/>
                <w:lang w:eastAsia="ro-RO"/>
              </w:rPr>
            </w:pPr>
            <w:r w:rsidRPr="002B2B2B">
              <w:rPr>
                <w:rFonts w:eastAsia="Times New Roman" w:cstheme="minorHAnsi"/>
                <w:b/>
                <w:bCs/>
                <w:sz w:val="28"/>
                <w:szCs w:val="28"/>
                <w:lang w:eastAsia="ro-RO"/>
              </w:rPr>
              <w:lastRenderedPageBreak/>
              <w:t>INFRASTRUCTURĂ VERDE</w:t>
            </w:r>
          </w:p>
        </w:tc>
      </w:tr>
      <w:tr w:rsidR="002B2B2B" w:rsidRPr="00FC26E8" w14:paraId="3AFF2150" w14:textId="77777777" w:rsidTr="002B2B2B">
        <w:trPr>
          <w:tblHeader/>
        </w:trPr>
        <w:tc>
          <w:tcPr>
            <w:tcW w:w="1917" w:type="dxa"/>
            <w:tcBorders>
              <w:top w:val="single" w:sz="4" w:space="0" w:color="auto"/>
              <w:left w:val="single" w:sz="4" w:space="0" w:color="auto"/>
              <w:bottom w:val="single" w:sz="4" w:space="0" w:color="auto"/>
              <w:right w:val="single" w:sz="4" w:space="0" w:color="auto"/>
            </w:tcBorders>
            <w:vAlign w:val="center"/>
          </w:tcPr>
          <w:p w14:paraId="616B996F" w14:textId="1640F82C" w:rsidR="002B2B2B" w:rsidRPr="00FC26E8" w:rsidRDefault="002B2B2B" w:rsidP="002B2B2B">
            <w:pPr>
              <w:spacing w:after="0" w:line="240" w:lineRule="auto"/>
              <w:jc w:val="center"/>
              <w:rPr>
                <w:rFonts w:eastAsia="Times New Roman" w:cstheme="minorHAnsi"/>
                <w:b/>
                <w:bCs/>
                <w:sz w:val="24"/>
                <w:szCs w:val="24"/>
                <w:lang w:eastAsia="ro-RO"/>
              </w:rPr>
            </w:pPr>
            <w:r w:rsidRPr="00FC26E8">
              <w:rPr>
                <w:rFonts w:eastAsia="Times New Roman" w:cstheme="minorHAnsi"/>
                <w:b/>
                <w:bCs/>
                <w:sz w:val="24"/>
                <w:szCs w:val="24"/>
                <w:lang w:eastAsia="ro-RO"/>
              </w:rPr>
              <w:t>Tipul de proiect</w:t>
            </w:r>
          </w:p>
        </w:tc>
        <w:tc>
          <w:tcPr>
            <w:tcW w:w="2652" w:type="dxa"/>
            <w:tcBorders>
              <w:top w:val="single" w:sz="4" w:space="0" w:color="auto"/>
              <w:left w:val="single" w:sz="4" w:space="0" w:color="auto"/>
              <w:bottom w:val="single" w:sz="4" w:space="0" w:color="auto"/>
              <w:right w:val="single" w:sz="4" w:space="0" w:color="auto"/>
            </w:tcBorders>
            <w:vAlign w:val="center"/>
          </w:tcPr>
          <w:p w14:paraId="77EA28D6" w14:textId="557D62B6" w:rsidR="002B2B2B" w:rsidRPr="00350C20" w:rsidRDefault="002B2B2B" w:rsidP="002B2B2B">
            <w:pPr>
              <w:spacing w:after="0" w:line="240" w:lineRule="auto"/>
              <w:jc w:val="center"/>
              <w:rPr>
                <w:rFonts w:eastAsia="Times New Roman" w:cstheme="minorHAnsi"/>
                <w:b/>
                <w:bCs/>
                <w:sz w:val="24"/>
                <w:szCs w:val="24"/>
                <w:lang w:eastAsia="ro-RO"/>
              </w:rPr>
            </w:pPr>
            <w:r w:rsidRPr="00350C20">
              <w:rPr>
                <w:rFonts w:eastAsia="Times New Roman" w:cstheme="minorHAnsi"/>
                <w:b/>
                <w:bCs/>
                <w:sz w:val="24"/>
                <w:szCs w:val="24"/>
                <w:lang w:eastAsia="ro-RO"/>
              </w:rPr>
              <w:t xml:space="preserve">Principalele variabile climatice </w:t>
            </w:r>
            <w:r w:rsidRPr="00FC26E8">
              <w:rPr>
                <w:rFonts w:eastAsia="Times New Roman" w:cstheme="minorHAnsi"/>
                <w:b/>
                <w:bCs/>
                <w:sz w:val="24"/>
                <w:szCs w:val="24"/>
                <w:lang w:eastAsia="ro-RO"/>
              </w:rPr>
              <w:t>și hazarduri climatice asociate</w:t>
            </w:r>
          </w:p>
        </w:tc>
        <w:tc>
          <w:tcPr>
            <w:tcW w:w="4215" w:type="dxa"/>
            <w:tcBorders>
              <w:top w:val="single" w:sz="4" w:space="0" w:color="auto"/>
              <w:left w:val="single" w:sz="4" w:space="0" w:color="auto"/>
              <w:bottom w:val="single" w:sz="4" w:space="0" w:color="auto"/>
              <w:right w:val="single" w:sz="4" w:space="0" w:color="auto"/>
            </w:tcBorders>
            <w:vAlign w:val="center"/>
          </w:tcPr>
          <w:p w14:paraId="6D2DA10F" w14:textId="41A4EB2A" w:rsidR="002B2B2B" w:rsidRPr="00FC26E8" w:rsidRDefault="002B2B2B" w:rsidP="002B2B2B">
            <w:pPr>
              <w:spacing w:after="0" w:line="240" w:lineRule="auto"/>
              <w:jc w:val="center"/>
              <w:rPr>
                <w:rFonts w:eastAsia="Times New Roman" w:cstheme="minorHAnsi"/>
                <w:b/>
                <w:bCs/>
                <w:sz w:val="24"/>
                <w:szCs w:val="24"/>
                <w:lang w:eastAsia="ro-RO"/>
              </w:rPr>
            </w:pPr>
            <w:r w:rsidRPr="00FC26E8">
              <w:rPr>
                <w:rFonts w:eastAsia="Times New Roman" w:cstheme="minorHAnsi"/>
                <w:b/>
                <w:bCs/>
                <w:sz w:val="24"/>
                <w:szCs w:val="24"/>
                <w:lang w:eastAsia="ro-RO"/>
              </w:rPr>
              <w:t>Posibile impacturi</w:t>
            </w:r>
          </w:p>
        </w:tc>
        <w:tc>
          <w:tcPr>
            <w:tcW w:w="5776" w:type="dxa"/>
            <w:tcBorders>
              <w:top w:val="single" w:sz="4" w:space="0" w:color="auto"/>
              <w:left w:val="single" w:sz="4" w:space="0" w:color="auto"/>
              <w:bottom w:val="single" w:sz="4" w:space="0" w:color="auto"/>
              <w:right w:val="single" w:sz="4" w:space="0" w:color="auto"/>
            </w:tcBorders>
            <w:vAlign w:val="center"/>
          </w:tcPr>
          <w:p w14:paraId="0A88BE74" w14:textId="6EDE91BB" w:rsidR="002B2B2B" w:rsidRPr="00FC26E8" w:rsidRDefault="002B2B2B" w:rsidP="002B2B2B">
            <w:pPr>
              <w:spacing w:after="0" w:line="240" w:lineRule="auto"/>
              <w:jc w:val="center"/>
              <w:rPr>
                <w:rFonts w:eastAsia="Times New Roman" w:cstheme="minorHAnsi"/>
                <w:b/>
                <w:bCs/>
                <w:sz w:val="24"/>
                <w:szCs w:val="24"/>
                <w:lang w:eastAsia="ro-RO"/>
              </w:rPr>
            </w:pPr>
            <w:r w:rsidRPr="00FC26E8">
              <w:rPr>
                <w:rFonts w:eastAsia="Times New Roman" w:cstheme="minorHAnsi"/>
                <w:b/>
                <w:bCs/>
                <w:sz w:val="24"/>
                <w:szCs w:val="24"/>
                <w:lang w:eastAsia="ro-RO"/>
              </w:rPr>
              <w:t>Măsuri de adaptare</w:t>
            </w:r>
          </w:p>
        </w:tc>
      </w:tr>
      <w:tr w:rsidR="002B2B2B" w:rsidRPr="00FC26E8" w14:paraId="4CB0D4BA" w14:textId="77777777" w:rsidTr="00F90E4E">
        <w:trPr>
          <w:trHeight w:val="2010"/>
        </w:trPr>
        <w:tc>
          <w:tcPr>
            <w:tcW w:w="1917" w:type="dxa"/>
            <w:vMerge w:val="restart"/>
            <w:tcBorders>
              <w:top w:val="single" w:sz="4" w:space="0" w:color="auto"/>
              <w:left w:val="single" w:sz="4" w:space="0" w:color="auto"/>
              <w:right w:val="single" w:sz="4" w:space="0" w:color="auto"/>
            </w:tcBorders>
            <w:vAlign w:val="center"/>
          </w:tcPr>
          <w:p w14:paraId="1294943D" w14:textId="18927B92" w:rsidR="002B2B2B" w:rsidRPr="00FC26E8" w:rsidRDefault="002B2B2B" w:rsidP="002B2B2B">
            <w:pPr>
              <w:spacing w:after="0" w:line="240" w:lineRule="auto"/>
              <w:jc w:val="both"/>
              <w:rPr>
                <w:rFonts w:eastAsia="Times New Roman" w:cstheme="minorHAnsi"/>
                <w:sz w:val="24"/>
                <w:szCs w:val="24"/>
                <w:lang w:eastAsia="ro-RO"/>
              </w:rPr>
            </w:pPr>
            <w:r w:rsidRPr="001A7283">
              <w:rPr>
                <w:rFonts w:eastAsia="Times New Roman" w:cstheme="minorHAnsi"/>
                <w:b/>
                <w:bCs/>
                <w:sz w:val="24"/>
                <w:szCs w:val="24"/>
                <w:lang w:eastAsia="ro-RO"/>
              </w:rPr>
              <w:t>Infrastructură verde</w:t>
            </w:r>
            <w:r w:rsidRPr="00FC26E8">
              <w:rPr>
                <w:rFonts w:eastAsia="Times New Roman" w:cstheme="minorHAnsi"/>
                <w:sz w:val="24"/>
                <w:szCs w:val="24"/>
                <w:lang w:eastAsia="ro-RO"/>
              </w:rPr>
              <w:t>:</w:t>
            </w:r>
          </w:p>
          <w:p w14:paraId="67AB0FE2" w14:textId="7FC8FD30" w:rsidR="002B2B2B" w:rsidRPr="00350C20"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P2 – O.S. b(vii) – Ai 1, 2, 4, 5, 6, 7</w:t>
            </w:r>
          </w:p>
        </w:tc>
        <w:tc>
          <w:tcPr>
            <w:tcW w:w="2652" w:type="dxa"/>
            <w:vAlign w:val="center"/>
          </w:tcPr>
          <w:p w14:paraId="288D3475" w14:textId="37721619" w:rsidR="002B2B2B" w:rsidRPr="00350C20"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 xml:space="preserve">Modificarea regimului </w:t>
            </w:r>
            <w:r>
              <w:rPr>
                <w:rFonts w:eastAsia="Times New Roman" w:cstheme="minorHAnsi"/>
                <w:sz w:val="24"/>
                <w:szCs w:val="24"/>
                <w:lang w:eastAsia="ro-RO"/>
              </w:rPr>
              <w:t>t</w:t>
            </w:r>
            <w:r>
              <w:rPr>
                <w:rFonts w:eastAsia="Times New Roman"/>
                <w:lang w:eastAsia="ro-RO"/>
              </w:rPr>
              <w:t>ermic</w:t>
            </w:r>
            <w:r w:rsidRPr="00FC26E8">
              <w:rPr>
                <w:rFonts w:eastAsia="Times New Roman" w:cstheme="minorHAnsi"/>
                <w:sz w:val="24"/>
                <w:szCs w:val="24"/>
                <w:lang w:eastAsia="ro-RO"/>
              </w:rPr>
              <w:t xml:space="preserve"> </w:t>
            </w:r>
            <w:r>
              <w:rPr>
                <w:rFonts w:eastAsia="Times New Roman" w:cstheme="minorHAnsi"/>
                <w:sz w:val="24"/>
                <w:szCs w:val="24"/>
                <w:lang w:eastAsia="ro-RO"/>
              </w:rPr>
              <w:t>și variabilitatea termică</w:t>
            </w:r>
          </w:p>
        </w:tc>
        <w:tc>
          <w:tcPr>
            <w:tcW w:w="4215" w:type="dxa"/>
            <w:vMerge w:val="restart"/>
            <w:vAlign w:val="center"/>
          </w:tcPr>
          <w:p w14:paraId="3FD6A73A" w14:textId="77777777" w:rsidR="00F90E4E" w:rsidRDefault="002B2B2B" w:rsidP="00F90E4E">
            <w:pPr>
              <w:pStyle w:val="ListParagraph"/>
              <w:numPr>
                <w:ilvl w:val="1"/>
                <w:numId w:val="6"/>
              </w:numPr>
              <w:spacing w:after="0" w:line="240" w:lineRule="auto"/>
              <w:ind w:left="274"/>
              <w:jc w:val="both"/>
              <w:rPr>
                <w:rFonts w:cstheme="minorHAnsi"/>
                <w:sz w:val="24"/>
                <w:szCs w:val="24"/>
              </w:rPr>
            </w:pPr>
            <w:r w:rsidRPr="00FC26E8">
              <w:rPr>
                <w:rFonts w:cstheme="minorHAnsi"/>
                <w:sz w:val="24"/>
                <w:szCs w:val="24"/>
              </w:rPr>
              <w:t>risc crescut de incendii;</w:t>
            </w:r>
          </w:p>
          <w:p w14:paraId="2B71C278" w14:textId="5789D6D5" w:rsidR="00F90E4E" w:rsidRPr="00F90E4E" w:rsidRDefault="00F90E4E" w:rsidP="00F90E4E">
            <w:pPr>
              <w:pStyle w:val="ListParagraph"/>
              <w:numPr>
                <w:ilvl w:val="1"/>
                <w:numId w:val="6"/>
              </w:numPr>
              <w:spacing w:after="0" w:line="240" w:lineRule="auto"/>
              <w:ind w:left="274"/>
              <w:jc w:val="both"/>
              <w:rPr>
                <w:rFonts w:cstheme="minorHAnsi"/>
                <w:sz w:val="24"/>
                <w:szCs w:val="24"/>
              </w:rPr>
            </w:pPr>
            <w:r w:rsidRPr="00F90E4E">
              <w:rPr>
                <w:rFonts w:cstheme="minorHAnsi"/>
                <w:sz w:val="24"/>
                <w:szCs w:val="24"/>
              </w:rPr>
              <w:t>modificarea metabolismului plantelor ca urmare a stresul termic;</w:t>
            </w:r>
          </w:p>
          <w:p w14:paraId="42050920" w14:textId="7127EEE3" w:rsidR="00F90E4E" w:rsidRPr="00F90E4E" w:rsidRDefault="00F90E4E" w:rsidP="00F90E4E">
            <w:pPr>
              <w:pStyle w:val="ListParagraph"/>
              <w:numPr>
                <w:ilvl w:val="1"/>
                <w:numId w:val="6"/>
              </w:numPr>
              <w:spacing w:after="0" w:line="240" w:lineRule="auto"/>
              <w:ind w:left="274"/>
              <w:jc w:val="both"/>
              <w:rPr>
                <w:rFonts w:cstheme="minorHAnsi"/>
                <w:sz w:val="24"/>
                <w:szCs w:val="24"/>
              </w:rPr>
            </w:pPr>
            <w:r w:rsidRPr="00F90E4E">
              <w:rPr>
                <w:rFonts w:cstheme="minorHAnsi"/>
                <w:sz w:val="24"/>
                <w:szCs w:val="24"/>
              </w:rPr>
              <w:t>creștere a arealului de răspândire a dăunătorilor și agenților patogeni</w:t>
            </w:r>
            <w:r>
              <w:rPr>
                <w:rFonts w:cstheme="minorHAnsi"/>
                <w:sz w:val="24"/>
                <w:szCs w:val="24"/>
              </w:rPr>
              <w:t xml:space="preserve"> și a virulenței acestora;</w:t>
            </w:r>
            <w:r w:rsidRPr="00BE36C2">
              <w:rPr>
                <w:rFonts w:cstheme="minorHAnsi"/>
                <w:sz w:val="24"/>
                <w:szCs w:val="24"/>
              </w:rPr>
              <w:t xml:space="preserve"> </w:t>
            </w:r>
          </w:p>
          <w:p w14:paraId="3F005D66" w14:textId="6C603603" w:rsidR="002B2B2B" w:rsidRPr="00FC26E8" w:rsidRDefault="002B2B2B" w:rsidP="00F90E4E">
            <w:pPr>
              <w:pStyle w:val="ListParagraph"/>
              <w:numPr>
                <w:ilvl w:val="1"/>
                <w:numId w:val="6"/>
              </w:numPr>
              <w:spacing w:after="0" w:line="240" w:lineRule="auto"/>
              <w:ind w:left="274"/>
              <w:jc w:val="both"/>
              <w:rPr>
                <w:rFonts w:eastAsia="Times New Roman" w:cstheme="minorHAnsi"/>
                <w:sz w:val="24"/>
                <w:szCs w:val="24"/>
                <w:lang w:eastAsia="ro-RO"/>
              </w:rPr>
            </w:pPr>
            <w:r w:rsidRPr="00BE36C2">
              <w:rPr>
                <w:rFonts w:cstheme="minorHAnsi"/>
                <w:sz w:val="24"/>
                <w:szCs w:val="24"/>
              </w:rPr>
              <w:t xml:space="preserve">vitalitatea plantelor </w:t>
            </w:r>
            <w:r>
              <w:rPr>
                <w:rFonts w:cstheme="minorHAnsi"/>
                <w:sz w:val="24"/>
                <w:szCs w:val="24"/>
              </w:rPr>
              <w:t xml:space="preserve">poate fi afectată </w:t>
            </w:r>
            <w:r w:rsidRPr="00BE36C2">
              <w:rPr>
                <w:rFonts w:cstheme="minorHAnsi"/>
                <w:sz w:val="24"/>
                <w:szCs w:val="24"/>
              </w:rPr>
              <w:t>din cauza răspunsului fizic al dăunătorilor</w:t>
            </w:r>
            <w:r>
              <w:rPr>
                <w:rFonts w:cstheme="minorHAnsi"/>
                <w:sz w:val="24"/>
                <w:szCs w:val="24"/>
              </w:rPr>
              <w:t xml:space="preserve"> (necesar mai mare de hrană).</w:t>
            </w:r>
          </w:p>
        </w:tc>
        <w:tc>
          <w:tcPr>
            <w:tcW w:w="5776" w:type="dxa"/>
            <w:vMerge w:val="restart"/>
          </w:tcPr>
          <w:p w14:paraId="746763E7" w14:textId="22E17A67" w:rsidR="002B2B2B" w:rsidRPr="00FC26E8" w:rsidRDefault="002B2B2B" w:rsidP="002B2B2B">
            <w:pPr>
              <w:pStyle w:val="ListParagraph"/>
              <w:numPr>
                <w:ilvl w:val="0"/>
                <w:numId w:val="1"/>
              </w:numPr>
              <w:spacing w:after="0" w:line="240" w:lineRule="auto"/>
              <w:ind w:left="312"/>
              <w:jc w:val="both"/>
              <w:rPr>
                <w:rFonts w:eastAsia="Times New Roman" w:cstheme="minorHAnsi"/>
                <w:sz w:val="24"/>
                <w:szCs w:val="24"/>
                <w:lang w:eastAsia="ro-RO"/>
              </w:rPr>
            </w:pPr>
            <w:r w:rsidRPr="00FC26E8">
              <w:rPr>
                <w:rFonts w:eastAsia="Times New Roman" w:cstheme="minorHAnsi"/>
                <w:sz w:val="24"/>
                <w:szCs w:val="24"/>
                <w:lang w:eastAsia="ro-RO"/>
              </w:rPr>
              <w:t>specii native (arbori, arbuști, plante ornamentale) adaptate condițiilor climatice locale actuale și viitoare (stejar, salcâm, arțar etc.) – tolerează temperaturile ridicate/variațiile de temperatură</w:t>
            </w:r>
            <w:r>
              <w:rPr>
                <w:rFonts w:eastAsia="Times New Roman" w:cstheme="minorHAnsi"/>
                <w:sz w:val="24"/>
                <w:szCs w:val="24"/>
                <w:lang w:eastAsia="ro-RO"/>
              </w:rPr>
              <w:t>;</w:t>
            </w:r>
          </w:p>
          <w:p w14:paraId="624D104F" w14:textId="00E9775F" w:rsidR="002B2B2B" w:rsidRPr="00FC26E8" w:rsidRDefault="002B2B2B" w:rsidP="002B2B2B">
            <w:pPr>
              <w:pStyle w:val="ListParagraph"/>
              <w:numPr>
                <w:ilvl w:val="0"/>
                <w:numId w:val="1"/>
              </w:numPr>
              <w:spacing w:after="0" w:line="240" w:lineRule="auto"/>
              <w:ind w:left="312"/>
              <w:jc w:val="both"/>
              <w:rPr>
                <w:rFonts w:eastAsia="Times New Roman" w:cstheme="minorHAnsi"/>
                <w:sz w:val="24"/>
                <w:szCs w:val="24"/>
                <w:lang w:eastAsia="ro-RO"/>
              </w:rPr>
            </w:pPr>
            <w:r w:rsidRPr="00FC26E8">
              <w:rPr>
                <w:rFonts w:cstheme="minorHAnsi"/>
                <w:sz w:val="24"/>
                <w:szCs w:val="24"/>
              </w:rPr>
              <w:t xml:space="preserve">întreținerea și gestionarea adecvată </w:t>
            </w:r>
            <w:r>
              <w:rPr>
                <w:rFonts w:cstheme="minorHAnsi"/>
                <w:sz w:val="24"/>
                <w:szCs w:val="24"/>
              </w:rPr>
              <w:t>a arborilor</w:t>
            </w:r>
            <w:r w:rsidRPr="00FC26E8">
              <w:rPr>
                <w:rFonts w:cstheme="minorHAnsi"/>
                <w:sz w:val="24"/>
                <w:szCs w:val="24"/>
              </w:rPr>
              <w:t xml:space="preserve"> (toaletare regulată și îndepărtarea materialelor combustibile cum ar fi crengile uscate, frunzele și ierburile din zonă)</w:t>
            </w:r>
            <w:r>
              <w:rPr>
                <w:rFonts w:cstheme="minorHAnsi"/>
                <w:sz w:val="24"/>
                <w:szCs w:val="24"/>
              </w:rPr>
              <w:t>;</w:t>
            </w:r>
          </w:p>
          <w:p w14:paraId="416F1680" w14:textId="77777777" w:rsidR="002B2B2B" w:rsidRPr="008D3C63" w:rsidRDefault="002B2B2B" w:rsidP="002B2B2B">
            <w:pPr>
              <w:pStyle w:val="ListParagraph"/>
              <w:numPr>
                <w:ilvl w:val="0"/>
                <w:numId w:val="1"/>
              </w:numPr>
              <w:spacing w:after="0" w:line="240" w:lineRule="auto"/>
              <w:ind w:left="312"/>
              <w:jc w:val="both"/>
              <w:rPr>
                <w:rFonts w:eastAsia="Times New Roman" w:cstheme="minorHAnsi"/>
                <w:sz w:val="24"/>
                <w:szCs w:val="24"/>
                <w:lang w:eastAsia="ro-RO"/>
              </w:rPr>
            </w:pPr>
            <w:r w:rsidRPr="00FC26E8">
              <w:rPr>
                <w:rFonts w:cstheme="minorHAnsi"/>
                <w:sz w:val="24"/>
                <w:szCs w:val="24"/>
              </w:rPr>
              <w:t>înlocuirea arborilor sensibili la incendii cu specii de copaci mai rezistente la foc, cum ar fi stejarii și platanii</w:t>
            </w:r>
            <w:r>
              <w:rPr>
                <w:rFonts w:cstheme="minorHAnsi"/>
                <w:sz w:val="24"/>
                <w:szCs w:val="24"/>
              </w:rPr>
              <w:t xml:space="preserve"> sau evitarea speciilor care au conținut ridicat de uleiuri volatile</w:t>
            </w:r>
            <w:r w:rsidR="008D3C63">
              <w:rPr>
                <w:rFonts w:cstheme="minorHAnsi"/>
                <w:sz w:val="24"/>
                <w:szCs w:val="24"/>
              </w:rPr>
              <w:t>;</w:t>
            </w:r>
          </w:p>
          <w:p w14:paraId="3DED1E51" w14:textId="364DE74D" w:rsidR="008D3C63" w:rsidRPr="00FC26E8" w:rsidRDefault="008D3C63" w:rsidP="002B2B2B">
            <w:pPr>
              <w:pStyle w:val="ListParagraph"/>
              <w:numPr>
                <w:ilvl w:val="0"/>
                <w:numId w:val="1"/>
              </w:numPr>
              <w:spacing w:after="0" w:line="240" w:lineRule="auto"/>
              <w:ind w:left="312"/>
              <w:jc w:val="both"/>
              <w:rPr>
                <w:rFonts w:eastAsia="Times New Roman" w:cstheme="minorHAnsi"/>
                <w:sz w:val="24"/>
                <w:szCs w:val="24"/>
                <w:lang w:eastAsia="ro-RO"/>
              </w:rPr>
            </w:pPr>
            <w:r>
              <w:rPr>
                <w:rFonts w:eastAsia="Times New Roman" w:cstheme="minorHAnsi"/>
                <w:sz w:val="24"/>
                <w:szCs w:val="24"/>
                <w:lang w:eastAsia="ro-RO"/>
              </w:rPr>
              <w:t>depistare precoce a dăunătorilor și luarea de măsuri adecvate.</w:t>
            </w:r>
          </w:p>
        </w:tc>
      </w:tr>
      <w:tr w:rsidR="002B2B2B" w:rsidRPr="00FC26E8" w14:paraId="57AD2E02" w14:textId="77777777" w:rsidTr="00F90E4E">
        <w:trPr>
          <w:trHeight w:val="1390"/>
        </w:trPr>
        <w:tc>
          <w:tcPr>
            <w:tcW w:w="1917" w:type="dxa"/>
            <w:vMerge/>
            <w:tcBorders>
              <w:left w:val="single" w:sz="4" w:space="0" w:color="auto"/>
              <w:right w:val="single" w:sz="4" w:space="0" w:color="auto"/>
            </w:tcBorders>
            <w:vAlign w:val="center"/>
          </w:tcPr>
          <w:p w14:paraId="22FD2C75" w14:textId="77777777" w:rsidR="002B2B2B" w:rsidRPr="001A7283" w:rsidRDefault="002B2B2B" w:rsidP="002B2B2B">
            <w:pPr>
              <w:spacing w:after="0" w:line="240" w:lineRule="auto"/>
              <w:jc w:val="both"/>
              <w:rPr>
                <w:rFonts w:eastAsia="Times New Roman" w:cstheme="minorHAnsi"/>
                <w:b/>
                <w:bCs/>
                <w:sz w:val="24"/>
                <w:szCs w:val="24"/>
                <w:lang w:eastAsia="ro-RO"/>
              </w:rPr>
            </w:pPr>
          </w:p>
        </w:tc>
        <w:tc>
          <w:tcPr>
            <w:tcW w:w="2652" w:type="dxa"/>
            <w:vAlign w:val="center"/>
          </w:tcPr>
          <w:p w14:paraId="659F508E" w14:textId="0F3E5D55" w:rsidR="002B2B2B" w:rsidRPr="00350C20" w:rsidRDefault="002B2B2B" w:rsidP="002B2B2B">
            <w:pPr>
              <w:spacing w:after="0" w:line="240" w:lineRule="auto"/>
              <w:jc w:val="both"/>
              <w:rPr>
                <w:rFonts w:eastAsia="Times New Roman" w:cstheme="minorHAnsi"/>
                <w:sz w:val="24"/>
                <w:szCs w:val="24"/>
                <w:lang w:eastAsia="ro-RO"/>
              </w:rPr>
            </w:pPr>
            <w:r w:rsidRPr="00350C20">
              <w:rPr>
                <w:rFonts w:eastAsia="Times New Roman" w:cstheme="minorHAnsi"/>
                <w:sz w:val="24"/>
                <w:szCs w:val="24"/>
                <w:lang w:eastAsia="ro-RO"/>
              </w:rPr>
              <w:t>Temperaturi extreme ale</w:t>
            </w:r>
            <w:r w:rsidRPr="00FC26E8">
              <w:rPr>
                <w:rFonts w:eastAsia="Times New Roman" w:cstheme="minorHAnsi"/>
                <w:sz w:val="24"/>
                <w:szCs w:val="24"/>
                <w:lang w:eastAsia="ro-RO"/>
              </w:rPr>
              <w:t xml:space="preserve"> </w:t>
            </w:r>
            <w:r w:rsidRPr="00350C20">
              <w:rPr>
                <w:rFonts w:eastAsia="Times New Roman" w:cstheme="minorHAnsi"/>
                <w:sz w:val="24"/>
                <w:szCs w:val="24"/>
                <w:lang w:eastAsia="ro-RO"/>
              </w:rPr>
              <w:t>aerului</w:t>
            </w:r>
            <w:r w:rsidRPr="00FC26E8">
              <w:rPr>
                <w:rFonts w:eastAsia="Times New Roman" w:cstheme="minorHAnsi"/>
                <w:sz w:val="24"/>
                <w:szCs w:val="24"/>
                <w:lang w:eastAsia="ro-RO"/>
              </w:rPr>
              <w:t>,</w:t>
            </w:r>
            <w:r w:rsidRPr="00350C20">
              <w:rPr>
                <w:rFonts w:eastAsia="Times New Roman" w:cstheme="minorHAnsi"/>
                <w:sz w:val="24"/>
                <w:szCs w:val="24"/>
                <w:lang w:eastAsia="ro-RO"/>
              </w:rPr>
              <w:t xml:space="preserve"> </w:t>
            </w:r>
            <w:r w:rsidR="00F90E4E">
              <w:rPr>
                <w:rFonts w:eastAsia="Times New Roman" w:cstheme="minorHAnsi"/>
                <w:sz w:val="24"/>
                <w:szCs w:val="24"/>
                <w:lang w:eastAsia="ro-RO"/>
              </w:rPr>
              <w:t>s</w:t>
            </w:r>
            <w:r w:rsidR="00F90E4E" w:rsidRPr="00F90E4E">
              <w:rPr>
                <w:rFonts w:eastAsia="Times New Roman" w:cstheme="minorHAnsi"/>
                <w:sz w:val="24"/>
                <w:szCs w:val="24"/>
                <w:lang w:eastAsia="ro-RO"/>
              </w:rPr>
              <w:t>tres termic</w:t>
            </w:r>
            <w:r w:rsidR="00F90E4E">
              <w:rPr>
                <w:rFonts w:eastAsia="Times New Roman" w:cstheme="minorHAnsi"/>
                <w:lang w:eastAsia="ro-RO"/>
              </w:rPr>
              <w:t xml:space="preserve">, </w:t>
            </w:r>
            <w:r w:rsidRPr="00350C20">
              <w:rPr>
                <w:rFonts w:eastAsia="Times New Roman" w:cstheme="minorHAnsi"/>
                <w:sz w:val="24"/>
                <w:szCs w:val="24"/>
                <w:lang w:eastAsia="ro-RO"/>
              </w:rPr>
              <w:t>valuri de</w:t>
            </w:r>
            <w:r w:rsidRPr="00FC26E8">
              <w:rPr>
                <w:rFonts w:eastAsia="Times New Roman" w:cstheme="minorHAnsi"/>
                <w:sz w:val="24"/>
                <w:szCs w:val="24"/>
                <w:lang w:eastAsia="ro-RO"/>
              </w:rPr>
              <w:t xml:space="preserve"> căldură</w:t>
            </w:r>
            <w:r w:rsidRPr="00350C20">
              <w:rPr>
                <w:rFonts w:eastAsia="Times New Roman" w:cstheme="minorHAnsi"/>
                <w:sz w:val="24"/>
                <w:szCs w:val="24"/>
                <w:lang w:eastAsia="ro-RO"/>
              </w:rPr>
              <w:t xml:space="preserve"> vara,</w:t>
            </w:r>
            <w:r w:rsidRPr="00FC26E8">
              <w:rPr>
                <w:rFonts w:eastAsia="Times New Roman" w:cstheme="minorHAnsi"/>
                <w:sz w:val="24"/>
                <w:szCs w:val="24"/>
                <w:lang w:eastAsia="ro-RO"/>
              </w:rPr>
              <w:t xml:space="preserve"> valuri de frig iarna</w:t>
            </w:r>
          </w:p>
        </w:tc>
        <w:tc>
          <w:tcPr>
            <w:tcW w:w="4215" w:type="dxa"/>
            <w:vMerge/>
            <w:vAlign w:val="center"/>
          </w:tcPr>
          <w:p w14:paraId="2BE23F70" w14:textId="77777777" w:rsidR="002B2B2B" w:rsidRPr="00FC26E8" w:rsidRDefault="002B2B2B" w:rsidP="00F90E4E">
            <w:pPr>
              <w:pStyle w:val="ListParagraph"/>
              <w:numPr>
                <w:ilvl w:val="1"/>
                <w:numId w:val="6"/>
              </w:numPr>
              <w:spacing w:after="0" w:line="240" w:lineRule="auto"/>
              <w:ind w:left="274"/>
              <w:jc w:val="both"/>
              <w:rPr>
                <w:rFonts w:cstheme="minorHAnsi"/>
                <w:sz w:val="24"/>
                <w:szCs w:val="24"/>
              </w:rPr>
            </w:pPr>
          </w:p>
        </w:tc>
        <w:tc>
          <w:tcPr>
            <w:tcW w:w="5776" w:type="dxa"/>
            <w:vMerge/>
          </w:tcPr>
          <w:p w14:paraId="21A87C16" w14:textId="77777777" w:rsidR="002B2B2B" w:rsidRPr="00FC26E8" w:rsidRDefault="002B2B2B" w:rsidP="002B2B2B">
            <w:pPr>
              <w:pStyle w:val="ListParagraph"/>
              <w:numPr>
                <w:ilvl w:val="0"/>
                <w:numId w:val="1"/>
              </w:numPr>
              <w:spacing w:after="0" w:line="240" w:lineRule="auto"/>
              <w:ind w:left="312"/>
              <w:jc w:val="both"/>
              <w:rPr>
                <w:rFonts w:eastAsia="Times New Roman" w:cstheme="minorHAnsi"/>
                <w:sz w:val="24"/>
                <w:szCs w:val="24"/>
                <w:lang w:eastAsia="ro-RO"/>
              </w:rPr>
            </w:pPr>
          </w:p>
        </w:tc>
      </w:tr>
      <w:tr w:rsidR="002B2B2B" w:rsidRPr="00FC26E8" w14:paraId="3E8A9C26" w14:textId="77777777" w:rsidTr="00F90E4E">
        <w:tc>
          <w:tcPr>
            <w:tcW w:w="1917" w:type="dxa"/>
            <w:vMerge/>
            <w:tcBorders>
              <w:left w:val="single" w:sz="4" w:space="0" w:color="auto"/>
              <w:right w:val="single" w:sz="4" w:space="0" w:color="auto"/>
            </w:tcBorders>
            <w:vAlign w:val="center"/>
          </w:tcPr>
          <w:p w14:paraId="36DDD277" w14:textId="77777777" w:rsidR="002B2B2B" w:rsidRPr="00350C20" w:rsidRDefault="002B2B2B" w:rsidP="002B2B2B">
            <w:pPr>
              <w:spacing w:after="0" w:line="240" w:lineRule="auto"/>
              <w:jc w:val="both"/>
              <w:rPr>
                <w:rFonts w:eastAsia="Times New Roman" w:cstheme="minorHAnsi"/>
                <w:sz w:val="24"/>
                <w:szCs w:val="24"/>
                <w:lang w:eastAsia="ro-RO"/>
              </w:rPr>
            </w:pPr>
          </w:p>
        </w:tc>
        <w:tc>
          <w:tcPr>
            <w:tcW w:w="2652" w:type="dxa"/>
            <w:tcBorders>
              <w:top w:val="single" w:sz="6" w:space="0" w:color="auto"/>
              <w:left w:val="single" w:sz="6" w:space="0" w:color="auto"/>
              <w:bottom w:val="single" w:sz="6" w:space="0" w:color="auto"/>
              <w:right w:val="single" w:sz="6" w:space="0" w:color="auto"/>
            </w:tcBorders>
            <w:vAlign w:val="center"/>
          </w:tcPr>
          <w:p w14:paraId="76DFF279" w14:textId="0C52D4DF" w:rsidR="002B2B2B" w:rsidRPr="00350C20"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 xml:space="preserve">Modificarea regimului pluviometric și variabilitatea cantităților </w:t>
            </w:r>
            <w:r w:rsidRPr="00350C20">
              <w:rPr>
                <w:rFonts w:eastAsia="Times New Roman" w:cstheme="minorHAnsi"/>
                <w:sz w:val="24"/>
                <w:szCs w:val="24"/>
                <w:lang w:eastAsia="ro-RO"/>
              </w:rPr>
              <w:t>anual</w:t>
            </w:r>
            <w:r w:rsidRPr="00FC26E8">
              <w:rPr>
                <w:rFonts w:eastAsia="Times New Roman" w:cstheme="minorHAnsi"/>
                <w:sz w:val="24"/>
                <w:szCs w:val="24"/>
                <w:lang w:eastAsia="ro-RO"/>
              </w:rPr>
              <w:t xml:space="preserve">e, </w:t>
            </w:r>
            <w:r w:rsidRPr="00350C20">
              <w:rPr>
                <w:rFonts w:eastAsia="Times New Roman" w:cstheme="minorHAnsi"/>
                <w:sz w:val="24"/>
                <w:szCs w:val="24"/>
                <w:lang w:eastAsia="ro-RO"/>
              </w:rPr>
              <w:t>lunar</w:t>
            </w:r>
            <w:r w:rsidRPr="00FC26E8">
              <w:rPr>
                <w:rFonts w:eastAsia="Times New Roman" w:cstheme="minorHAnsi"/>
                <w:sz w:val="24"/>
                <w:szCs w:val="24"/>
                <w:lang w:eastAsia="ro-RO"/>
              </w:rPr>
              <w:t xml:space="preserve">e – asociat inundații / secetă / stres hidric </w:t>
            </w:r>
          </w:p>
        </w:tc>
        <w:tc>
          <w:tcPr>
            <w:tcW w:w="4215" w:type="dxa"/>
            <w:tcBorders>
              <w:top w:val="single" w:sz="6" w:space="0" w:color="auto"/>
              <w:left w:val="single" w:sz="6" w:space="0" w:color="auto"/>
              <w:bottom w:val="single" w:sz="6" w:space="0" w:color="auto"/>
              <w:right w:val="single" w:sz="6" w:space="0" w:color="auto"/>
            </w:tcBorders>
            <w:vAlign w:val="center"/>
          </w:tcPr>
          <w:p w14:paraId="08660498" w14:textId="797210C8" w:rsidR="002B2B2B" w:rsidRPr="00FC26E8" w:rsidRDefault="002B2B2B" w:rsidP="00F90E4E">
            <w:pPr>
              <w:pStyle w:val="ListParagraph"/>
              <w:numPr>
                <w:ilvl w:val="1"/>
                <w:numId w:val="6"/>
              </w:numPr>
              <w:spacing w:after="0" w:line="240" w:lineRule="auto"/>
              <w:ind w:left="415"/>
              <w:jc w:val="both"/>
              <w:rPr>
                <w:rFonts w:cstheme="minorHAnsi"/>
                <w:sz w:val="24"/>
                <w:szCs w:val="24"/>
              </w:rPr>
            </w:pPr>
            <w:r w:rsidRPr="00FC26E8">
              <w:rPr>
                <w:rStyle w:val="rynqvb"/>
                <w:rFonts w:cstheme="minorHAnsi"/>
                <w:sz w:val="24"/>
                <w:szCs w:val="24"/>
              </w:rPr>
              <w:t>seceta poate slăbi rezistența arborilor la dăunători și crește riscul de incendiu</w:t>
            </w:r>
            <w:r>
              <w:rPr>
                <w:rStyle w:val="rynqvb"/>
                <w:rFonts w:cstheme="minorHAnsi"/>
                <w:sz w:val="24"/>
                <w:szCs w:val="24"/>
              </w:rPr>
              <w:t>.</w:t>
            </w:r>
          </w:p>
        </w:tc>
        <w:tc>
          <w:tcPr>
            <w:tcW w:w="5776" w:type="dxa"/>
            <w:tcBorders>
              <w:top w:val="single" w:sz="6" w:space="0" w:color="auto"/>
              <w:left w:val="single" w:sz="6" w:space="0" w:color="auto"/>
              <w:bottom w:val="single" w:sz="6" w:space="0" w:color="auto"/>
              <w:right w:val="single" w:sz="6" w:space="0" w:color="auto"/>
            </w:tcBorders>
          </w:tcPr>
          <w:p w14:paraId="31E89016" w14:textId="5CAA7E37" w:rsidR="002B2B2B" w:rsidRPr="00FC26E8" w:rsidRDefault="002B2B2B" w:rsidP="002B2B2B">
            <w:pPr>
              <w:pStyle w:val="ListParagraph"/>
              <w:numPr>
                <w:ilvl w:val="0"/>
                <w:numId w:val="1"/>
              </w:numPr>
              <w:spacing w:after="0" w:line="240" w:lineRule="auto"/>
              <w:ind w:left="319"/>
              <w:jc w:val="both"/>
              <w:rPr>
                <w:rFonts w:eastAsia="Times New Roman" w:cstheme="minorHAnsi"/>
                <w:sz w:val="24"/>
                <w:szCs w:val="24"/>
                <w:lang w:eastAsia="ro-RO"/>
              </w:rPr>
            </w:pPr>
            <w:r w:rsidRPr="00FC26E8">
              <w:rPr>
                <w:rFonts w:eastAsia="Times New Roman" w:cstheme="minorHAnsi"/>
                <w:sz w:val="24"/>
                <w:szCs w:val="24"/>
                <w:lang w:eastAsia="ro-RO"/>
              </w:rPr>
              <w:t>utilizarea de specii de plante care necesită cantități mai mici de apă</w:t>
            </w:r>
            <w:r>
              <w:rPr>
                <w:rFonts w:eastAsia="Times New Roman" w:cstheme="minorHAnsi"/>
                <w:sz w:val="24"/>
                <w:szCs w:val="24"/>
                <w:lang w:eastAsia="ro-RO"/>
              </w:rPr>
              <w:t>;</w:t>
            </w:r>
          </w:p>
          <w:p w14:paraId="41FBCE82" w14:textId="13B8E2D8" w:rsidR="002B2B2B" w:rsidRPr="00FC26E8" w:rsidRDefault="002B2B2B" w:rsidP="002B2B2B">
            <w:pPr>
              <w:pStyle w:val="ListParagraph"/>
              <w:numPr>
                <w:ilvl w:val="0"/>
                <w:numId w:val="1"/>
              </w:numPr>
              <w:spacing w:after="0" w:line="240" w:lineRule="auto"/>
              <w:ind w:left="319"/>
              <w:jc w:val="both"/>
              <w:rPr>
                <w:rFonts w:eastAsia="Times New Roman" w:cstheme="minorHAnsi"/>
                <w:sz w:val="24"/>
                <w:szCs w:val="24"/>
                <w:lang w:eastAsia="ro-RO"/>
              </w:rPr>
            </w:pPr>
            <w:r w:rsidRPr="00FC26E8">
              <w:rPr>
                <w:rFonts w:cstheme="minorHAnsi"/>
                <w:sz w:val="24"/>
                <w:szCs w:val="24"/>
              </w:rPr>
              <w:t>utilizarea unor sisteme de irigație eficiente care să minimizeze pierderea de apă prin evaporare sau scurgere</w:t>
            </w:r>
            <w:r>
              <w:rPr>
                <w:rFonts w:cstheme="minorHAnsi"/>
                <w:sz w:val="24"/>
                <w:szCs w:val="24"/>
              </w:rPr>
              <w:t>;</w:t>
            </w:r>
          </w:p>
          <w:p w14:paraId="654C634E" w14:textId="36E32A4C" w:rsidR="002B2B2B" w:rsidRPr="00FC26E8" w:rsidRDefault="002B2B2B" w:rsidP="002B2B2B">
            <w:pPr>
              <w:pStyle w:val="ListParagraph"/>
              <w:numPr>
                <w:ilvl w:val="0"/>
                <w:numId w:val="1"/>
              </w:numPr>
              <w:spacing w:after="0" w:line="240" w:lineRule="auto"/>
              <w:ind w:left="319"/>
              <w:jc w:val="both"/>
              <w:rPr>
                <w:rFonts w:eastAsia="Times New Roman" w:cstheme="minorHAnsi"/>
                <w:sz w:val="24"/>
                <w:szCs w:val="24"/>
                <w:lang w:eastAsia="ro-RO"/>
              </w:rPr>
            </w:pPr>
            <w:r w:rsidRPr="00FC26E8">
              <w:rPr>
                <w:rFonts w:cstheme="minorHAnsi"/>
                <w:sz w:val="24"/>
                <w:szCs w:val="24"/>
              </w:rPr>
              <w:t>construcția de bazine de colectare a apei pluviale, pentru a reduce pierderea de apă și pentru a asigura un stoc de apă pentru perioadele de secetă</w:t>
            </w:r>
            <w:r>
              <w:rPr>
                <w:rFonts w:cstheme="minorHAnsi"/>
                <w:sz w:val="24"/>
                <w:szCs w:val="24"/>
              </w:rPr>
              <w:t>.</w:t>
            </w:r>
            <w:r w:rsidRPr="00FC26E8">
              <w:rPr>
                <w:rFonts w:cstheme="minorHAnsi"/>
                <w:sz w:val="24"/>
                <w:szCs w:val="24"/>
              </w:rPr>
              <w:t xml:space="preserve"> </w:t>
            </w:r>
          </w:p>
        </w:tc>
      </w:tr>
      <w:tr w:rsidR="002B2B2B" w:rsidRPr="00FC26E8" w14:paraId="37546B44" w14:textId="77777777" w:rsidTr="00F90E4E">
        <w:tc>
          <w:tcPr>
            <w:tcW w:w="1917" w:type="dxa"/>
            <w:vMerge/>
            <w:tcBorders>
              <w:left w:val="single" w:sz="4" w:space="0" w:color="auto"/>
              <w:right w:val="single" w:sz="4" w:space="0" w:color="auto"/>
            </w:tcBorders>
            <w:vAlign w:val="center"/>
          </w:tcPr>
          <w:p w14:paraId="66953E76" w14:textId="77777777" w:rsidR="002B2B2B" w:rsidRPr="00350C20" w:rsidRDefault="002B2B2B" w:rsidP="002B2B2B">
            <w:pPr>
              <w:spacing w:after="0" w:line="240" w:lineRule="auto"/>
              <w:jc w:val="both"/>
              <w:rPr>
                <w:rFonts w:eastAsia="Times New Roman" w:cstheme="minorHAnsi"/>
                <w:sz w:val="24"/>
                <w:szCs w:val="24"/>
                <w:lang w:eastAsia="ro-RO"/>
              </w:rPr>
            </w:pPr>
          </w:p>
        </w:tc>
        <w:tc>
          <w:tcPr>
            <w:tcW w:w="2652" w:type="dxa"/>
            <w:tcBorders>
              <w:top w:val="single" w:sz="6" w:space="0" w:color="auto"/>
              <w:left w:val="single" w:sz="6" w:space="0" w:color="auto"/>
              <w:bottom w:val="single" w:sz="6" w:space="0" w:color="auto"/>
              <w:right w:val="single" w:sz="6" w:space="0" w:color="auto"/>
            </w:tcBorders>
            <w:vAlign w:val="center"/>
          </w:tcPr>
          <w:p w14:paraId="068A1AD9" w14:textId="5A4C206A" w:rsidR="002B2B2B" w:rsidRPr="00350C20"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Precipitaţii</w:t>
            </w:r>
            <w:r w:rsidRPr="00350C20">
              <w:rPr>
                <w:rFonts w:eastAsia="Times New Roman" w:cstheme="minorHAnsi"/>
                <w:sz w:val="24"/>
                <w:szCs w:val="24"/>
                <w:lang w:eastAsia="ro-RO"/>
              </w:rPr>
              <w:t xml:space="preserve"> extreme</w:t>
            </w:r>
            <w:r w:rsidRPr="00FC26E8">
              <w:rPr>
                <w:rFonts w:eastAsia="Times New Roman" w:cstheme="minorHAnsi"/>
                <w:sz w:val="24"/>
                <w:szCs w:val="24"/>
                <w:lang w:eastAsia="ro-RO"/>
              </w:rPr>
              <w:t xml:space="preserve"> </w:t>
            </w:r>
            <w:r w:rsidRPr="00350C20">
              <w:rPr>
                <w:rFonts w:eastAsia="Times New Roman" w:cstheme="minorHAnsi"/>
                <w:sz w:val="24"/>
                <w:szCs w:val="24"/>
                <w:lang w:eastAsia="ro-RO"/>
              </w:rPr>
              <w:t>(frecven</w:t>
            </w:r>
            <w:r w:rsidRPr="00FC26E8">
              <w:rPr>
                <w:rFonts w:eastAsia="Times New Roman" w:cstheme="minorHAnsi"/>
                <w:sz w:val="24"/>
                <w:szCs w:val="24"/>
                <w:lang w:eastAsia="ro-RO"/>
              </w:rPr>
              <w:t>ță</w:t>
            </w:r>
            <w:r w:rsidRPr="00350C20">
              <w:rPr>
                <w:rFonts w:eastAsia="Times New Roman" w:cstheme="minorHAnsi"/>
                <w:sz w:val="24"/>
                <w:szCs w:val="24"/>
                <w:lang w:eastAsia="ro-RO"/>
              </w:rPr>
              <w:t xml:space="preserve"> si </w:t>
            </w:r>
            <w:r w:rsidRPr="00FC26E8">
              <w:rPr>
                <w:rFonts w:eastAsia="Times New Roman" w:cstheme="minorHAnsi"/>
                <w:sz w:val="24"/>
                <w:szCs w:val="24"/>
                <w:lang w:eastAsia="ro-RO"/>
              </w:rPr>
              <w:t>intensitate</w:t>
            </w:r>
            <w:r w:rsidRPr="00350C20">
              <w:rPr>
                <w:rFonts w:eastAsia="Times New Roman" w:cstheme="minorHAnsi"/>
                <w:sz w:val="24"/>
                <w:szCs w:val="24"/>
                <w:lang w:eastAsia="ro-RO"/>
              </w:rPr>
              <w:t>)</w:t>
            </w:r>
            <w:r w:rsidRPr="00FC26E8">
              <w:rPr>
                <w:rFonts w:eastAsia="Times New Roman" w:cstheme="minorHAnsi"/>
                <w:sz w:val="24"/>
                <w:szCs w:val="24"/>
                <w:lang w:eastAsia="ro-RO"/>
              </w:rPr>
              <w:t xml:space="preserve"> – asociat inundații / alunecări de teren</w:t>
            </w:r>
            <w:r>
              <w:rPr>
                <w:rFonts w:eastAsia="Times New Roman" w:cstheme="minorHAnsi"/>
                <w:sz w:val="24"/>
                <w:szCs w:val="24"/>
                <w:lang w:eastAsia="ro-RO"/>
              </w:rPr>
              <w:t xml:space="preserve"> / degradare a solului</w:t>
            </w:r>
          </w:p>
        </w:tc>
        <w:tc>
          <w:tcPr>
            <w:tcW w:w="4215" w:type="dxa"/>
            <w:tcBorders>
              <w:top w:val="single" w:sz="6" w:space="0" w:color="auto"/>
              <w:left w:val="single" w:sz="6" w:space="0" w:color="auto"/>
              <w:bottom w:val="single" w:sz="6" w:space="0" w:color="auto"/>
              <w:right w:val="single" w:sz="6" w:space="0" w:color="auto"/>
            </w:tcBorders>
            <w:vAlign w:val="center"/>
          </w:tcPr>
          <w:p w14:paraId="2FAFBC47" w14:textId="77777777" w:rsidR="002B2B2B" w:rsidRPr="00FC26E8" w:rsidRDefault="002B2B2B" w:rsidP="00F90E4E">
            <w:pPr>
              <w:pStyle w:val="ListParagraph"/>
              <w:numPr>
                <w:ilvl w:val="0"/>
                <w:numId w:val="4"/>
              </w:numPr>
              <w:spacing w:after="0" w:line="240" w:lineRule="auto"/>
              <w:ind w:left="274"/>
              <w:jc w:val="both"/>
              <w:rPr>
                <w:rFonts w:cstheme="minorHAnsi"/>
                <w:sz w:val="24"/>
                <w:szCs w:val="24"/>
              </w:rPr>
            </w:pPr>
            <w:r w:rsidRPr="00FC26E8">
              <w:rPr>
                <w:rFonts w:cstheme="minorHAnsi"/>
                <w:sz w:val="24"/>
                <w:szCs w:val="24"/>
              </w:rPr>
              <w:t>scurgere crescută către/dinspre terenurile adiacente provocând inundații;</w:t>
            </w:r>
          </w:p>
          <w:p w14:paraId="03D6AE10" w14:textId="77777777" w:rsidR="002B2B2B" w:rsidRPr="00FC26E8" w:rsidRDefault="002B2B2B" w:rsidP="00F90E4E">
            <w:pPr>
              <w:pStyle w:val="ListParagraph"/>
              <w:numPr>
                <w:ilvl w:val="0"/>
                <w:numId w:val="4"/>
              </w:numPr>
              <w:spacing w:after="0" w:line="240" w:lineRule="auto"/>
              <w:ind w:left="274"/>
              <w:jc w:val="both"/>
              <w:rPr>
                <w:rFonts w:cstheme="minorHAnsi"/>
                <w:sz w:val="24"/>
                <w:szCs w:val="24"/>
              </w:rPr>
            </w:pPr>
            <w:r w:rsidRPr="00FC26E8">
              <w:rPr>
                <w:rFonts w:cstheme="minorHAnsi"/>
                <w:sz w:val="24"/>
                <w:szCs w:val="24"/>
              </w:rPr>
              <w:t>inundații din cursurile de apă adiacente;</w:t>
            </w:r>
          </w:p>
          <w:p w14:paraId="5BD9822A" w14:textId="72BA52BA" w:rsidR="002B2B2B" w:rsidRPr="00FC26E8" w:rsidRDefault="002B2B2B" w:rsidP="00F90E4E">
            <w:pPr>
              <w:pStyle w:val="ListParagraph"/>
              <w:numPr>
                <w:ilvl w:val="0"/>
                <w:numId w:val="4"/>
              </w:numPr>
              <w:spacing w:after="0" w:line="240" w:lineRule="auto"/>
              <w:ind w:left="274"/>
              <w:jc w:val="both"/>
              <w:rPr>
                <w:rFonts w:cstheme="minorHAnsi"/>
                <w:sz w:val="24"/>
                <w:szCs w:val="24"/>
              </w:rPr>
            </w:pPr>
            <w:r w:rsidRPr="00FC26E8">
              <w:rPr>
                <w:rFonts w:cstheme="minorHAnsi"/>
                <w:sz w:val="24"/>
                <w:szCs w:val="24"/>
              </w:rPr>
              <w:lastRenderedPageBreak/>
              <w:t>instabilitate crescută a versanților și alunecări de teren</w:t>
            </w:r>
            <w:r>
              <w:rPr>
                <w:rFonts w:cstheme="minorHAnsi"/>
                <w:sz w:val="24"/>
                <w:szCs w:val="24"/>
              </w:rPr>
              <w:t>.</w:t>
            </w:r>
          </w:p>
        </w:tc>
        <w:tc>
          <w:tcPr>
            <w:tcW w:w="5776" w:type="dxa"/>
            <w:tcBorders>
              <w:top w:val="single" w:sz="6" w:space="0" w:color="auto"/>
              <w:left w:val="single" w:sz="6" w:space="0" w:color="auto"/>
              <w:bottom w:val="single" w:sz="6" w:space="0" w:color="auto"/>
              <w:right w:val="single" w:sz="6" w:space="0" w:color="auto"/>
            </w:tcBorders>
          </w:tcPr>
          <w:p w14:paraId="426375E0" w14:textId="364FC3D9" w:rsidR="002B2B2B" w:rsidRPr="00FC26E8" w:rsidRDefault="002B2B2B" w:rsidP="002B2B2B">
            <w:pPr>
              <w:pStyle w:val="ListParagraph"/>
              <w:numPr>
                <w:ilvl w:val="0"/>
                <w:numId w:val="3"/>
              </w:numPr>
              <w:spacing w:after="0" w:line="240" w:lineRule="auto"/>
              <w:ind w:left="320"/>
              <w:jc w:val="both"/>
              <w:rPr>
                <w:rFonts w:eastAsia="Times New Roman" w:cstheme="minorHAnsi"/>
                <w:sz w:val="24"/>
                <w:szCs w:val="24"/>
                <w:lang w:eastAsia="ro-RO"/>
              </w:rPr>
            </w:pPr>
            <w:r w:rsidRPr="00FC26E8">
              <w:rPr>
                <w:rFonts w:eastAsia="Times New Roman" w:cstheme="minorHAnsi"/>
                <w:sz w:val="24"/>
                <w:szCs w:val="24"/>
                <w:lang w:eastAsia="ro-RO"/>
              </w:rPr>
              <w:lastRenderedPageBreak/>
              <w:t>protejarea malurilor râurilor și utilizarea de obstacole naturale, cum ar fi stânci și pietre, pentru a preveni scurgerea apei;</w:t>
            </w:r>
          </w:p>
          <w:p w14:paraId="1A24BD8D" w14:textId="4C199EC7" w:rsidR="002B2B2B" w:rsidRPr="00FC26E8" w:rsidRDefault="002B2B2B" w:rsidP="002B2B2B">
            <w:pPr>
              <w:pStyle w:val="ListParagraph"/>
              <w:numPr>
                <w:ilvl w:val="0"/>
                <w:numId w:val="3"/>
              </w:numPr>
              <w:spacing w:after="0" w:line="240" w:lineRule="auto"/>
              <w:ind w:left="320"/>
              <w:jc w:val="both"/>
              <w:rPr>
                <w:rFonts w:eastAsia="Times New Roman" w:cstheme="minorHAnsi"/>
                <w:sz w:val="24"/>
                <w:szCs w:val="24"/>
                <w:lang w:eastAsia="ro-RO"/>
              </w:rPr>
            </w:pPr>
            <w:r w:rsidRPr="00FC26E8">
              <w:rPr>
                <w:rFonts w:cstheme="minorHAnsi"/>
                <w:sz w:val="24"/>
                <w:szCs w:val="24"/>
              </w:rPr>
              <w:t xml:space="preserve">realizarea unui sistem de drenaj adecvat (poate include canale, rigole și șanțuri pentru a dirija apa în </w:t>
            </w:r>
            <w:r w:rsidRPr="00FC26E8">
              <w:rPr>
                <w:rFonts w:cstheme="minorHAnsi"/>
                <w:sz w:val="24"/>
                <w:szCs w:val="24"/>
              </w:rPr>
              <w:lastRenderedPageBreak/>
              <w:t xml:space="preserve">afara zonei) care ajută </w:t>
            </w:r>
            <w:r>
              <w:rPr>
                <w:rFonts w:cstheme="minorHAnsi"/>
                <w:sz w:val="24"/>
                <w:szCs w:val="24"/>
              </w:rPr>
              <w:t xml:space="preserve">și </w:t>
            </w:r>
            <w:r w:rsidRPr="00FC26E8">
              <w:rPr>
                <w:rFonts w:cstheme="minorHAnsi"/>
                <w:sz w:val="24"/>
                <w:szCs w:val="24"/>
              </w:rPr>
              <w:t>la prevenirea alunecărilor de teren și a eroziunii solului</w:t>
            </w:r>
            <w:r>
              <w:rPr>
                <w:rFonts w:cstheme="minorHAnsi"/>
                <w:sz w:val="24"/>
                <w:szCs w:val="24"/>
              </w:rPr>
              <w:t>;</w:t>
            </w:r>
          </w:p>
          <w:p w14:paraId="7CADEC6F" w14:textId="1D23D812" w:rsidR="002B2B2B" w:rsidRPr="00FC26E8" w:rsidRDefault="002B2B2B" w:rsidP="002B2B2B">
            <w:pPr>
              <w:pStyle w:val="ListParagraph"/>
              <w:numPr>
                <w:ilvl w:val="0"/>
                <w:numId w:val="3"/>
              </w:numPr>
              <w:spacing w:after="0" w:line="240" w:lineRule="auto"/>
              <w:ind w:left="320"/>
              <w:jc w:val="both"/>
              <w:rPr>
                <w:rFonts w:eastAsia="Times New Roman" w:cstheme="minorHAnsi"/>
                <w:sz w:val="24"/>
                <w:szCs w:val="24"/>
                <w:lang w:eastAsia="ro-RO"/>
              </w:rPr>
            </w:pPr>
            <w:r w:rsidRPr="00FC26E8">
              <w:rPr>
                <w:rFonts w:cstheme="minorHAnsi"/>
                <w:sz w:val="24"/>
                <w:szCs w:val="24"/>
              </w:rPr>
              <w:t>construirea de bazine de retenție, pentru a preveni inundarea zonelor din jur (dacă este cazul)</w:t>
            </w:r>
            <w:r>
              <w:rPr>
                <w:rFonts w:cstheme="minorHAnsi"/>
                <w:sz w:val="24"/>
                <w:szCs w:val="24"/>
              </w:rPr>
              <w:t>.</w:t>
            </w:r>
          </w:p>
        </w:tc>
      </w:tr>
      <w:tr w:rsidR="002B2B2B" w:rsidRPr="00FC26E8" w14:paraId="26517CC4" w14:textId="77777777" w:rsidTr="00F90E4E">
        <w:tc>
          <w:tcPr>
            <w:tcW w:w="1917" w:type="dxa"/>
            <w:vMerge/>
            <w:tcBorders>
              <w:left w:val="single" w:sz="4" w:space="0" w:color="auto"/>
              <w:right w:val="single" w:sz="4" w:space="0" w:color="auto"/>
            </w:tcBorders>
            <w:vAlign w:val="center"/>
          </w:tcPr>
          <w:p w14:paraId="3CA3DCCE" w14:textId="77777777" w:rsidR="002B2B2B" w:rsidRPr="00350C20" w:rsidRDefault="002B2B2B" w:rsidP="002B2B2B">
            <w:pPr>
              <w:spacing w:after="0" w:line="240" w:lineRule="auto"/>
              <w:jc w:val="both"/>
              <w:rPr>
                <w:rFonts w:eastAsia="Times New Roman" w:cstheme="minorHAnsi"/>
                <w:sz w:val="24"/>
                <w:szCs w:val="24"/>
                <w:lang w:eastAsia="ro-RO"/>
              </w:rPr>
            </w:pPr>
          </w:p>
        </w:tc>
        <w:tc>
          <w:tcPr>
            <w:tcW w:w="2652" w:type="dxa"/>
            <w:tcBorders>
              <w:top w:val="single" w:sz="6" w:space="0" w:color="auto"/>
              <w:left w:val="single" w:sz="6" w:space="0" w:color="auto"/>
              <w:bottom w:val="single" w:sz="6" w:space="0" w:color="auto"/>
              <w:right w:val="single" w:sz="6" w:space="0" w:color="auto"/>
            </w:tcBorders>
            <w:vAlign w:val="center"/>
          </w:tcPr>
          <w:p w14:paraId="755AA127" w14:textId="77777777" w:rsidR="002B2B2B" w:rsidRPr="00350C20" w:rsidRDefault="002B2B2B" w:rsidP="002B2B2B">
            <w:pPr>
              <w:spacing w:after="0" w:line="240" w:lineRule="auto"/>
              <w:jc w:val="both"/>
              <w:rPr>
                <w:rFonts w:eastAsia="Times New Roman" w:cstheme="minorHAnsi"/>
                <w:sz w:val="24"/>
                <w:szCs w:val="24"/>
                <w:lang w:eastAsia="ro-RO"/>
              </w:rPr>
            </w:pPr>
            <w:r w:rsidRPr="00FC26E8">
              <w:rPr>
                <w:rFonts w:eastAsia="Times New Roman" w:cstheme="minorHAnsi"/>
                <w:sz w:val="24"/>
                <w:szCs w:val="24"/>
                <w:lang w:eastAsia="ro-RO"/>
              </w:rPr>
              <w:t>Furtuni (inclusiv viscol) – asociat inundații</w:t>
            </w:r>
          </w:p>
        </w:tc>
        <w:tc>
          <w:tcPr>
            <w:tcW w:w="4215" w:type="dxa"/>
            <w:vMerge w:val="restart"/>
            <w:tcBorders>
              <w:top w:val="single" w:sz="6" w:space="0" w:color="auto"/>
              <w:left w:val="single" w:sz="6" w:space="0" w:color="auto"/>
              <w:right w:val="single" w:sz="6" w:space="0" w:color="auto"/>
            </w:tcBorders>
            <w:vAlign w:val="center"/>
          </w:tcPr>
          <w:p w14:paraId="3BE007A5" w14:textId="77777777" w:rsidR="002B2B2B" w:rsidRDefault="002B2B2B" w:rsidP="00F90E4E">
            <w:pPr>
              <w:pStyle w:val="ListParagraph"/>
              <w:numPr>
                <w:ilvl w:val="0"/>
                <w:numId w:val="13"/>
              </w:numPr>
              <w:spacing w:after="0" w:line="240" w:lineRule="auto"/>
              <w:ind w:left="305" w:hanging="336"/>
              <w:jc w:val="both"/>
              <w:rPr>
                <w:rFonts w:eastAsia="Times New Roman" w:cstheme="minorHAnsi"/>
                <w:sz w:val="24"/>
                <w:szCs w:val="24"/>
                <w:lang w:eastAsia="ro-RO"/>
              </w:rPr>
            </w:pPr>
            <w:r>
              <w:rPr>
                <w:rFonts w:eastAsia="Times New Roman" w:cstheme="minorHAnsi"/>
                <w:sz w:val="24"/>
                <w:szCs w:val="24"/>
                <w:lang w:eastAsia="ro-RO"/>
              </w:rPr>
              <w:t>dezrădăcinarea arborilor;</w:t>
            </w:r>
          </w:p>
          <w:p w14:paraId="30E53899" w14:textId="1106FDA5" w:rsidR="002B2B2B" w:rsidRPr="001A7283" w:rsidRDefault="002B2B2B" w:rsidP="00F90E4E">
            <w:pPr>
              <w:pStyle w:val="ListParagraph"/>
              <w:numPr>
                <w:ilvl w:val="0"/>
                <w:numId w:val="13"/>
              </w:numPr>
              <w:spacing w:after="0" w:line="240" w:lineRule="auto"/>
              <w:ind w:left="305" w:hanging="336"/>
              <w:jc w:val="both"/>
              <w:rPr>
                <w:rFonts w:eastAsia="Times New Roman" w:cstheme="minorHAnsi"/>
                <w:sz w:val="24"/>
                <w:szCs w:val="24"/>
                <w:lang w:eastAsia="ro-RO"/>
              </w:rPr>
            </w:pPr>
            <w:r>
              <w:rPr>
                <w:rFonts w:eastAsia="Times New Roman" w:cstheme="minorHAnsi"/>
                <w:sz w:val="24"/>
                <w:szCs w:val="24"/>
                <w:lang w:eastAsia="ro-RO"/>
              </w:rPr>
              <w:t>ruperea crengilor.</w:t>
            </w:r>
          </w:p>
        </w:tc>
        <w:tc>
          <w:tcPr>
            <w:tcW w:w="5776" w:type="dxa"/>
            <w:vMerge w:val="restart"/>
            <w:tcBorders>
              <w:top w:val="single" w:sz="6" w:space="0" w:color="auto"/>
              <w:left w:val="single" w:sz="6" w:space="0" w:color="auto"/>
              <w:right w:val="single" w:sz="6" w:space="0" w:color="auto"/>
            </w:tcBorders>
          </w:tcPr>
          <w:p w14:paraId="2D30C152" w14:textId="77777777" w:rsidR="002B2B2B" w:rsidRPr="004510E2" w:rsidRDefault="002B2B2B" w:rsidP="002B2B2B">
            <w:pPr>
              <w:numPr>
                <w:ilvl w:val="0"/>
                <w:numId w:val="2"/>
              </w:numPr>
              <w:tabs>
                <w:tab w:val="clear" w:pos="720"/>
                <w:tab w:val="num" w:pos="360"/>
              </w:tabs>
              <w:spacing w:after="0" w:line="240" w:lineRule="auto"/>
              <w:ind w:left="319"/>
              <w:jc w:val="both"/>
              <w:rPr>
                <w:rFonts w:eastAsia="Times New Roman" w:cstheme="minorHAnsi"/>
                <w:sz w:val="24"/>
                <w:szCs w:val="24"/>
                <w:lang w:eastAsia="ro-RO"/>
              </w:rPr>
            </w:pPr>
            <w:r w:rsidRPr="004510E2">
              <w:rPr>
                <w:rFonts w:eastAsia="Times New Roman" w:cstheme="minorHAnsi"/>
                <w:sz w:val="24"/>
                <w:szCs w:val="24"/>
                <w:lang w:eastAsia="ro-RO"/>
              </w:rPr>
              <w:t>verificarea periodică a stării de sănătate a arborilor pentru a se evita dezrădăcinările;</w:t>
            </w:r>
          </w:p>
          <w:p w14:paraId="5AF82CF9" w14:textId="77777777" w:rsidR="008D3C63" w:rsidRPr="008D3C63" w:rsidRDefault="008D3C63" w:rsidP="008D3C63">
            <w:pPr>
              <w:numPr>
                <w:ilvl w:val="0"/>
                <w:numId w:val="2"/>
              </w:numPr>
              <w:tabs>
                <w:tab w:val="clear" w:pos="720"/>
                <w:tab w:val="num" w:pos="360"/>
              </w:tabs>
              <w:spacing w:after="0" w:line="240" w:lineRule="auto"/>
              <w:ind w:left="319"/>
              <w:jc w:val="both"/>
              <w:rPr>
                <w:rFonts w:eastAsia="Times New Roman" w:cstheme="minorHAnsi"/>
                <w:sz w:val="24"/>
                <w:szCs w:val="24"/>
                <w:lang w:eastAsia="ro-RO"/>
              </w:rPr>
            </w:pPr>
            <w:r w:rsidRPr="008D3C63">
              <w:rPr>
                <w:rFonts w:eastAsia="Times New Roman" w:cstheme="minorHAnsi"/>
                <w:sz w:val="24"/>
                <w:szCs w:val="24"/>
                <w:lang w:eastAsia="ro-RO"/>
              </w:rPr>
              <w:t xml:space="preserve">utilizarea unor specii de arbori cu sistem radicular </w:t>
            </w:r>
            <w:r>
              <w:rPr>
                <w:rFonts w:eastAsia="Times New Roman" w:cstheme="minorHAnsi"/>
                <w:sz w:val="24"/>
                <w:szCs w:val="24"/>
                <w:lang w:eastAsia="ro-RO"/>
              </w:rPr>
              <w:t>bine dezvoltat în plan vertical</w:t>
            </w:r>
            <w:r w:rsidRPr="008D3C63">
              <w:rPr>
                <w:rFonts w:eastAsia="Times New Roman" w:cstheme="minorHAnsi"/>
                <w:sz w:val="24"/>
                <w:szCs w:val="24"/>
                <w:lang w:eastAsia="ro-RO"/>
              </w:rPr>
              <w:t xml:space="preserve"> (de exemplu carpen, care are și mare toleranță la temperaturi foarte scăzute și foarte ridicate)</w:t>
            </w:r>
            <w:r>
              <w:rPr>
                <w:rFonts w:eastAsia="Times New Roman" w:cstheme="minorHAnsi"/>
                <w:sz w:val="24"/>
                <w:szCs w:val="24"/>
                <w:lang w:eastAsia="ro-RO"/>
              </w:rPr>
              <w:t>;</w:t>
            </w:r>
          </w:p>
          <w:p w14:paraId="42753A7C" w14:textId="77777777" w:rsidR="002B2B2B" w:rsidRPr="00FC26E8" w:rsidRDefault="002B2B2B" w:rsidP="002B2B2B">
            <w:pPr>
              <w:numPr>
                <w:ilvl w:val="0"/>
                <w:numId w:val="2"/>
              </w:numPr>
              <w:tabs>
                <w:tab w:val="clear" w:pos="720"/>
                <w:tab w:val="num" w:pos="360"/>
              </w:tabs>
              <w:spacing w:after="0" w:line="240" w:lineRule="auto"/>
              <w:ind w:left="319"/>
              <w:jc w:val="both"/>
              <w:rPr>
                <w:rFonts w:eastAsia="Times New Roman" w:cstheme="minorHAnsi"/>
                <w:sz w:val="24"/>
                <w:szCs w:val="24"/>
                <w:lang w:eastAsia="ro-RO"/>
              </w:rPr>
            </w:pPr>
            <w:r w:rsidRPr="004510E2">
              <w:rPr>
                <w:rFonts w:eastAsia="Times New Roman" w:cstheme="minorHAnsi"/>
                <w:sz w:val="24"/>
                <w:szCs w:val="24"/>
                <w:lang w:eastAsia="ro-RO"/>
              </w:rPr>
              <w:t>toaletarea periodică a arborilor.</w:t>
            </w:r>
          </w:p>
        </w:tc>
      </w:tr>
      <w:tr w:rsidR="002B2B2B" w:rsidRPr="00FC26E8" w14:paraId="60CB7B3F" w14:textId="77777777" w:rsidTr="00C25884">
        <w:tc>
          <w:tcPr>
            <w:tcW w:w="1917" w:type="dxa"/>
            <w:vMerge/>
            <w:tcBorders>
              <w:left w:val="single" w:sz="4" w:space="0" w:color="auto"/>
              <w:bottom w:val="single" w:sz="4" w:space="0" w:color="auto"/>
              <w:right w:val="single" w:sz="4" w:space="0" w:color="auto"/>
            </w:tcBorders>
            <w:vAlign w:val="center"/>
          </w:tcPr>
          <w:p w14:paraId="1F2C3D40" w14:textId="77777777" w:rsidR="002B2B2B" w:rsidRPr="00350C20" w:rsidRDefault="002B2B2B" w:rsidP="002B2B2B">
            <w:pPr>
              <w:spacing w:after="0" w:line="240" w:lineRule="auto"/>
              <w:jc w:val="both"/>
              <w:rPr>
                <w:rFonts w:eastAsia="Times New Roman" w:cstheme="minorHAnsi"/>
                <w:sz w:val="24"/>
                <w:szCs w:val="24"/>
                <w:lang w:eastAsia="ro-RO"/>
              </w:rPr>
            </w:pPr>
          </w:p>
        </w:tc>
        <w:tc>
          <w:tcPr>
            <w:tcW w:w="2652" w:type="dxa"/>
            <w:tcBorders>
              <w:top w:val="single" w:sz="6" w:space="0" w:color="auto"/>
              <w:left w:val="single" w:sz="6" w:space="0" w:color="auto"/>
              <w:bottom w:val="single" w:sz="6" w:space="0" w:color="auto"/>
              <w:right w:val="single" w:sz="6" w:space="0" w:color="auto"/>
            </w:tcBorders>
            <w:vAlign w:val="center"/>
          </w:tcPr>
          <w:p w14:paraId="7F36961D" w14:textId="77777777" w:rsidR="002B2B2B" w:rsidRPr="00350C20" w:rsidRDefault="002B2B2B" w:rsidP="002B2B2B">
            <w:pPr>
              <w:spacing w:after="0" w:line="240" w:lineRule="auto"/>
              <w:jc w:val="both"/>
              <w:rPr>
                <w:rFonts w:eastAsia="Times New Roman" w:cstheme="minorHAnsi"/>
                <w:sz w:val="24"/>
                <w:szCs w:val="24"/>
                <w:lang w:eastAsia="ro-RO"/>
              </w:rPr>
            </w:pPr>
            <w:r w:rsidRPr="00350C20">
              <w:rPr>
                <w:rFonts w:eastAsia="Times New Roman" w:cstheme="minorHAnsi"/>
                <w:sz w:val="24"/>
                <w:szCs w:val="24"/>
                <w:lang w:eastAsia="ro-RO"/>
              </w:rPr>
              <w:t>Viteza maxim</w:t>
            </w:r>
            <w:r w:rsidRPr="00FC26E8">
              <w:rPr>
                <w:rFonts w:eastAsia="Times New Roman" w:cstheme="minorHAnsi"/>
                <w:sz w:val="24"/>
                <w:szCs w:val="24"/>
                <w:lang w:eastAsia="ro-RO"/>
              </w:rPr>
              <w:t>ă</w:t>
            </w:r>
            <w:r w:rsidRPr="00350C20">
              <w:rPr>
                <w:rFonts w:eastAsia="Times New Roman" w:cstheme="minorHAnsi"/>
                <w:sz w:val="24"/>
                <w:szCs w:val="24"/>
                <w:lang w:eastAsia="ro-RO"/>
              </w:rPr>
              <w:t xml:space="preserve"> a </w:t>
            </w:r>
            <w:r w:rsidRPr="00FC26E8">
              <w:rPr>
                <w:rFonts w:eastAsia="Times New Roman" w:cstheme="minorHAnsi"/>
                <w:sz w:val="24"/>
                <w:szCs w:val="24"/>
                <w:lang w:eastAsia="ro-RO"/>
              </w:rPr>
              <w:t>vântului</w:t>
            </w:r>
          </w:p>
        </w:tc>
        <w:tc>
          <w:tcPr>
            <w:tcW w:w="4215" w:type="dxa"/>
            <w:vMerge/>
            <w:tcBorders>
              <w:left w:val="single" w:sz="6" w:space="0" w:color="auto"/>
              <w:bottom w:val="single" w:sz="6" w:space="0" w:color="auto"/>
              <w:right w:val="single" w:sz="6" w:space="0" w:color="auto"/>
            </w:tcBorders>
          </w:tcPr>
          <w:p w14:paraId="6C29DCE1" w14:textId="77777777" w:rsidR="002B2B2B" w:rsidRPr="00FC26E8" w:rsidRDefault="002B2B2B" w:rsidP="002B2B2B">
            <w:pPr>
              <w:spacing w:after="0" w:line="240" w:lineRule="auto"/>
              <w:jc w:val="both"/>
              <w:rPr>
                <w:rFonts w:eastAsia="Times New Roman" w:cstheme="minorHAnsi"/>
                <w:sz w:val="24"/>
                <w:szCs w:val="24"/>
                <w:lang w:eastAsia="ro-RO"/>
              </w:rPr>
            </w:pPr>
          </w:p>
        </w:tc>
        <w:tc>
          <w:tcPr>
            <w:tcW w:w="5776" w:type="dxa"/>
            <w:vMerge/>
            <w:tcBorders>
              <w:left w:val="single" w:sz="6" w:space="0" w:color="auto"/>
              <w:bottom w:val="single" w:sz="6" w:space="0" w:color="auto"/>
              <w:right w:val="single" w:sz="6" w:space="0" w:color="auto"/>
            </w:tcBorders>
          </w:tcPr>
          <w:p w14:paraId="1D0B97CE" w14:textId="77777777" w:rsidR="002B2B2B" w:rsidRPr="00FC26E8" w:rsidRDefault="002B2B2B" w:rsidP="002B2B2B">
            <w:pPr>
              <w:spacing w:after="0" w:line="240" w:lineRule="auto"/>
              <w:jc w:val="both"/>
              <w:rPr>
                <w:rFonts w:eastAsia="Times New Roman" w:cstheme="minorHAnsi"/>
                <w:sz w:val="24"/>
                <w:szCs w:val="24"/>
                <w:lang w:eastAsia="ro-RO"/>
              </w:rPr>
            </w:pPr>
          </w:p>
        </w:tc>
      </w:tr>
    </w:tbl>
    <w:p w14:paraId="3349AEB4" w14:textId="77777777" w:rsidR="00FA7A83" w:rsidRPr="00FC26E8" w:rsidRDefault="00FA7A83" w:rsidP="00FC26E8">
      <w:pPr>
        <w:spacing w:after="0" w:line="240" w:lineRule="auto"/>
        <w:jc w:val="center"/>
        <w:rPr>
          <w:rFonts w:cstheme="minorHAnsi"/>
          <w:iCs/>
          <w:sz w:val="24"/>
          <w:szCs w:val="24"/>
        </w:rPr>
      </w:pPr>
    </w:p>
    <w:sectPr w:rsidR="00FA7A83" w:rsidRPr="00FC26E8" w:rsidSect="0011300A">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1432D"/>
    <w:multiLevelType w:val="hybridMultilevel"/>
    <w:tmpl w:val="0768749A"/>
    <w:lvl w:ilvl="0" w:tplc="0418000B">
      <w:start w:val="1"/>
      <w:numFmt w:val="bullet"/>
      <w:lvlText w:val=""/>
      <w:lvlJc w:val="left"/>
      <w:pPr>
        <w:ind w:left="720" w:hanging="360"/>
      </w:pPr>
      <w:rPr>
        <w:rFonts w:ascii="Wingdings" w:hAnsi="Wingdings"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F24EDA"/>
    <w:multiLevelType w:val="hybridMultilevel"/>
    <w:tmpl w:val="A09634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844EA4"/>
    <w:multiLevelType w:val="hybridMultilevel"/>
    <w:tmpl w:val="89503A9C"/>
    <w:lvl w:ilvl="0" w:tplc="0418000B">
      <w:start w:val="1"/>
      <w:numFmt w:val="bullet"/>
      <w:lvlText w:val=""/>
      <w:lvlJc w:val="left"/>
      <w:pPr>
        <w:ind w:left="720" w:hanging="360"/>
      </w:pPr>
      <w:rPr>
        <w:rFonts w:ascii="Wingdings" w:hAnsi="Wingdings" w:hint="default"/>
      </w:rPr>
    </w:lvl>
    <w:lvl w:ilvl="1" w:tplc="ED6280AA">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6F73CA"/>
    <w:multiLevelType w:val="hybridMultilevel"/>
    <w:tmpl w:val="AE42C6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CF54DED"/>
    <w:multiLevelType w:val="hybridMultilevel"/>
    <w:tmpl w:val="7EBEB4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CE589B"/>
    <w:multiLevelType w:val="hybridMultilevel"/>
    <w:tmpl w:val="EFCACA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881623"/>
    <w:multiLevelType w:val="hybridMultilevel"/>
    <w:tmpl w:val="EF8A3F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A4E4FB6"/>
    <w:multiLevelType w:val="hybridMultilevel"/>
    <w:tmpl w:val="725C93FE"/>
    <w:lvl w:ilvl="0" w:tplc="04180001">
      <w:start w:val="1"/>
      <w:numFmt w:val="bullet"/>
      <w:lvlText w:val=""/>
      <w:lvlJc w:val="left"/>
      <w:pPr>
        <w:ind w:left="1039" w:hanging="360"/>
      </w:pPr>
      <w:rPr>
        <w:rFonts w:ascii="Symbol" w:hAnsi="Symbol" w:hint="default"/>
      </w:rPr>
    </w:lvl>
    <w:lvl w:ilvl="1" w:tplc="04180003" w:tentative="1">
      <w:start w:val="1"/>
      <w:numFmt w:val="bullet"/>
      <w:lvlText w:val="o"/>
      <w:lvlJc w:val="left"/>
      <w:pPr>
        <w:ind w:left="1759" w:hanging="360"/>
      </w:pPr>
      <w:rPr>
        <w:rFonts w:ascii="Courier New" w:hAnsi="Courier New" w:cs="Courier New" w:hint="default"/>
      </w:rPr>
    </w:lvl>
    <w:lvl w:ilvl="2" w:tplc="04180005" w:tentative="1">
      <w:start w:val="1"/>
      <w:numFmt w:val="bullet"/>
      <w:lvlText w:val=""/>
      <w:lvlJc w:val="left"/>
      <w:pPr>
        <w:ind w:left="2479" w:hanging="360"/>
      </w:pPr>
      <w:rPr>
        <w:rFonts w:ascii="Wingdings" w:hAnsi="Wingdings" w:hint="default"/>
      </w:rPr>
    </w:lvl>
    <w:lvl w:ilvl="3" w:tplc="04180001" w:tentative="1">
      <w:start w:val="1"/>
      <w:numFmt w:val="bullet"/>
      <w:lvlText w:val=""/>
      <w:lvlJc w:val="left"/>
      <w:pPr>
        <w:ind w:left="3199" w:hanging="360"/>
      </w:pPr>
      <w:rPr>
        <w:rFonts w:ascii="Symbol" w:hAnsi="Symbol" w:hint="default"/>
      </w:rPr>
    </w:lvl>
    <w:lvl w:ilvl="4" w:tplc="04180003" w:tentative="1">
      <w:start w:val="1"/>
      <w:numFmt w:val="bullet"/>
      <w:lvlText w:val="o"/>
      <w:lvlJc w:val="left"/>
      <w:pPr>
        <w:ind w:left="3919" w:hanging="360"/>
      </w:pPr>
      <w:rPr>
        <w:rFonts w:ascii="Courier New" w:hAnsi="Courier New" w:cs="Courier New" w:hint="default"/>
      </w:rPr>
    </w:lvl>
    <w:lvl w:ilvl="5" w:tplc="04180005" w:tentative="1">
      <w:start w:val="1"/>
      <w:numFmt w:val="bullet"/>
      <w:lvlText w:val=""/>
      <w:lvlJc w:val="left"/>
      <w:pPr>
        <w:ind w:left="4639" w:hanging="360"/>
      </w:pPr>
      <w:rPr>
        <w:rFonts w:ascii="Wingdings" w:hAnsi="Wingdings" w:hint="default"/>
      </w:rPr>
    </w:lvl>
    <w:lvl w:ilvl="6" w:tplc="04180001" w:tentative="1">
      <w:start w:val="1"/>
      <w:numFmt w:val="bullet"/>
      <w:lvlText w:val=""/>
      <w:lvlJc w:val="left"/>
      <w:pPr>
        <w:ind w:left="5359" w:hanging="360"/>
      </w:pPr>
      <w:rPr>
        <w:rFonts w:ascii="Symbol" w:hAnsi="Symbol" w:hint="default"/>
      </w:rPr>
    </w:lvl>
    <w:lvl w:ilvl="7" w:tplc="04180003" w:tentative="1">
      <w:start w:val="1"/>
      <w:numFmt w:val="bullet"/>
      <w:lvlText w:val="o"/>
      <w:lvlJc w:val="left"/>
      <w:pPr>
        <w:ind w:left="6079" w:hanging="360"/>
      </w:pPr>
      <w:rPr>
        <w:rFonts w:ascii="Courier New" w:hAnsi="Courier New" w:cs="Courier New" w:hint="default"/>
      </w:rPr>
    </w:lvl>
    <w:lvl w:ilvl="8" w:tplc="04180005" w:tentative="1">
      <w:start w:val="1"/>
      <w:numFmt w:val="bullet"/>
      <w:lvlText w:val=""/>
      <w:lvlJc w:val="left"/>
      <w:pPr>
        <w:ind w:left="6799" w:hanging="360"/>
      </w:pPr>
      <w:rPr>
        <w:rFonts w:ascii="Wingdings" w:hAnsi="Wingdings" w:hint="default"/>
      </w:rPr>
    </w:lvl>
  </w:abstractNum>
  <w:abstractNum w:abstractNumId="8" w15:restartNumberingAfterBreak="0">
    <w:nsid w:val="1F2B5CB5"/>
    <w:multiLevelType w:val="hybridMultilevel"/>
    <w:tmpl w:val="8610AF4A"/>
    <w:lvl w:ilvl="0" w:tplc="0418000D">
      <w:start w:val="1"/>
      <w:numFmt w:val="bullet"/>
      <w:lvlText w:val=""/>
      <w:lvlJc w:val="left"/>
      <w:pPr>
        <w:ind w:left="1039" w:hanging="360"/>
      </w:pPr>
      <w:rPr>
        <w:rFonts w:ascii="Wingdings" w:hAnsi="Wingdings" w:hint="default"/>
      </w:rPr>
    </w:lvl>
    <w:lvl w:ilvl="1" w:tplc="04180003" w:tentative="1">
      <w:start w:val="1"/>
      <w:numFmt w:val="bullet"/>
      <w:lvlText w:val="o"/>
      <w:lvlJc w:val="left"/>
      <w:pPr>
        <w:ind w:left="1759" w:hanging="360"/>
      </w:pPr>
      <w:rPr>
        <w:rFonts w:ascii="Courier New" w:hAnsi="Courier New" w:cs="Courier New" w:hint="default"/>
      </w:rPr>
    </w:lvl>
    <w:lvl w:ilvl="2" w:tplc="04180005" w:tentative="1">
      <w:start w:val="1"/>
      <w:numFmt w:val="bullet"/>
      <w:lvlText w:val=""/>
      <w:lvlJc w:val="left"/>
      <w:pPr>
        <w:ind w:left="2479" w:hanging="360"/>
      </w:pPr>
      <w:rPr>
        <w:rFonts w:ascii="Wingdings" w:hAnsi="Wingdings" w:hint="default"/>
      </w:rPr>
    </w:lvl>
    <w:lvl w:ilvl="3" w:tplc="04180001" w:tentative="1">
      <w:start w:val="1"/>
      <w:numFmt w:val="bullet"/>
      <w:lvlText w:val=""/>
      <w:lvlJc w:val="left"/>
      <w:pPr>
        <w:ind w:left="3199" w:hanging="360"/>
      </w:pPr>
      <w:rPr>
        <w:rFonts w:ascii="Symbol" w:hAnsi="Symbol" w:hint="default"/>
      </w:rPr>
    </w:lvl>
    <w:lvl w:ilvl="4" w:tplc="04180003" w:tentative="1">
      <w:start w:val="1"/>
      <w:numFmt w:val="bullet"/>
      <w:lvlText w:val="o"/>
      <w:lvlJc w:val="left"/>
      <w:pPr>
        <w:ind w:left="3919" w:hanging="360"/>
      </w:pPr>
      <w:rPr>
        <w:rFonts w:ascii="Courier New" w:hAnsi="Courier New" w:cs="Courier New" w:hint="default"/>
      </w:rPr>
    </w:lvl>
    <w:lvl w:ilvl="5" w:tplc="04180005" w:tentative="1">
      <w:start w:val="1"/>
      <w:numFmt w:val="bullet"/>
      <w:lvlText w:val=""/>
      <w:lvlJc w:val="left"/>
      <w:pPr>
        <w:ind w:left="4639" w:hanging="360"/>
      </w:pPr>
      <w:rPr>
        <w:rFonts w:ascii="Wingdings" w:hAnsi="Wingdings" w:hint="default"/>
      </w:rPr>
    </w:lvl>
    <w:lvl w:ilvl="6" w:tplc="04180001" w:tentative="1">
      <w:start w:val="1"/>
      <w:numFmt w:val="bullet"/>
      <w:lvlText w:val=""/>
      <w:lvlJc w:val="left"/>
      <w:pPr>
        <w:ind w:left="5359" w:hanging="360"/>
      </w:pPr>
      <w:rPr>
        <w:rFonts w:ascii="Symbol" w:hAnsi="Symbol" w:hint="default"/>
      </w:rPr>
    </w:lvl>
    <w:lvl w:ilvl="7" w:tplc="04180003" w:tentative="1">
      <w:start w:val="1"/>
      <w:numFmt w:val="bullet"/>
      <w:lvlText w:val="o"/>
      <w:lvlJc w:val="left"/>
      <w:pPr>
        <w:ind w:left="6079" w:hanging="360"/>
      </w:pPr>
      <w:rPr>
        <w:rFonts w:ascii="Courier New" w:hAnsi="Courier New" w:cs="Courier New" w:hint="default"/>
      </w:rPr>
    </w:lvl>
    <w:lvl w:ilvl="8" w:tplc="04180005" w:tentative="1">
      <w:start w:val="1"/>
      <w:numFmt w:val="bullet"/>
      <w:lvlText w:val=""/>
      <w:lvlJc w:val="left"/>
      <w:pPr>
        <w:ind w:left="6799" w:hanging="360"/>
      </w:pPr>
      <w:rPr>
        <w:rFonts w:ascii="Wingdings" w:hAnsi="Wingdings" w:hint="default"/>
      </w:rPr>
    </w:lvl>
  </w:abstractNum>
  <w:abstractNum w:abstractNumId="9" w15:restartNumberingAfterBreak="0">
    <w:nsid w:val="2BF229B6"/>
    <w:multiLevelType w:val="hybridMultilevel"/>
    <w:tmpl w:val="B1C670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6D5387D"/>
    <w:multiLevelType w:val="hybridMultilevel"/>
    <w:tmpl w:val="8E34EE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C5E2CAC"/>
    <w:multiLevelType w:val="hybridMultilevel"/>
    <w:tmpl w:val="F564C58C"/>
    <w:lvl w:ilvl="0" w:tplc="36A0208A">
      <w:start w:val="1"/>
      <w:numFmt w:val="bullet"/>
      <w:lvlText w:val=""/>
      <w:lvlJc w:val="left"/>
      <w:pPr>
        <w:tabs>
          <w:tab w:val="num" w:pos="720"/>
        </w:tabs>
        <w:ind w:left="720" w:hanging="360"/>
      </w:pPr>
      <w:rPr>
        <w:rFonts w:ascii="Wingdings" w:hAnsi="Wingdings" w:hint="default"/>
      </w:rPr>
    </w:lvl>
    <w:lvl w:ilvl="1" w:tplc="CEE234C4" w:tentative="1">
      <w:start w:val="1"/>
      <w:numFmt w:val="bullet"/>
      <w:lvlText w:val=""/>
      <w:lvlJc w:val="left"/>
      <w:pPr>
        <w:tabs>
          <w:tab w:val="num" w:pos="1440"/>
        </w:tabs>
        <w:ind w:left="1440" w:hanging="360"/>
      </w:pPr>
      <w:rPr>
        <w:rFonts w:ascii="Wingdings" w:hAnsi="Wingdings" w:hint="default"/>
      </w:rPr>
    </w:lvl>
    <w:lvl w:ilvl="2" w:tplc="9056BB74" w:tentative="1">
      <w:start w:val="1"/>
      <w:numFmt w:val="bullet"/>
      <w:lvlText w:val=""/>
      <w:lvlJc w:val="left"/>
      <w:pPr>
        <w:tabs>
          <w:tab w:val="num" w:pos="2160"/>
        </w:tabs>
        <w:ind w:left="2160" w:hanging="360"/>
      </w:pPr>
      <w:rPr>
        <w:rFonts w:ascii="Wingdings" w:hAnsi="Wingdings" w:hint="default"/>
      </w:rPr>
    </w:lvl>
    <w:lvl w:ilvl="3" w:tplc="FCBA0BDC" w:tentative="1">
      <w:start w:val="1"/>
      <w:numFmt w:val="bullet"/>
      <w:lvlText w:val=""/>
      <w:lvlJc w:val="left"/>
      <w:pPr>
        <w:tabs>
          <w:tab w:val="num" w:pos="2880"/>
        </w:tabs>
        <w:ind w:left="2880" w:hanging="360"/>
      </w:pPr>
      <w:rPr>
        <w:rFonts w:ascii="Wingdings" w:hAnsi="Wingdings" w:hint="default"/>
      </w:rPr>
    </w:lvl>
    <w:lvl w:ilvl="4" w:tplc="500C36A4" w:tentative="1">
      <w:start w:val="1"/>
      <w:numFmt w:val="bullet"/>
      <w:lvlText w:val=""/>
      <w:lvlJc w:val="left"/>
      <w:pPr>
        <w:tabs>
          <w:tab w:val="num" w:pos="3600"/>
        </w:tabs>
        <w:ind w:left="3600" w:hanging="360"/>
      </w:pPr>
      <w:rPr>
        <w:rFonts w:ascii="Wingdings" w:hAnsi="Wingdings" w:hint="default"/>
      </w:rPr>
    </w:lvl>
    <w:lvl w:ilvl="5" w:tplc="9A74FE2E" w:tentative="1">
      <w:start w:val="1"/>
      <w:numFmt w:val="bullet"/>
      <w:lvlText w:val=""/>
      <w:lvlJc w:val="left"/>
      <w:pPr>
        <w:tabs>
          <w:tab w:val="num" w:pos="4320"/>
        </w:tabs>
        <w:ind w:left="4320" w:hanging="360"/>
      </w:pPr>
      <w:rPr>
        <w:rFonts w:ascii="Wingdings" w:hAnsi="Wingdings" w:hint="default"/>
      </w:rPr>
    </w:lvl>
    <w:lvl w:ilvl="6" w:tplc="AE62664C" w:tentative="1">
      <w:start w:val="1"/>
      <w:numFmt w:val="bullet"/>
      <w:lvlText w:val=""/>
      <w:lvlJc w:val="left"/>
      <w:pPr>
        <w:tabs>
          <w:tab w:val="num" w:pos="5040"/>
        </w:tabs>
        <w:ind w:left="5040" w:hanging="360"/>
      </w:pPr>
      <w:rPr>
        <w:rFonts w:ascii="Wingdings" w:hAnsi="Wingdings" w:hint="default"/>
      </w:rPr>
    </w:lvl>
    <w:lvl w:ilvl="7" w:tplc="D02E1626" w:tentative="1">
      <w:start w:val="1"/>
      <w:numFmt w:val="bullet"/>
      <w:lvlText w:val=""/>
      <w:lvlJc w:val="left"/>
      <w:pPr>
        <w:tabs>
          <w:tab w:val="num" w:pos="5760"/>
        </w:tabs>
        <w:ind w:left="5760" w:hanging="360"/>
      </w:pPr>
      <w:rPr>
        <w:rFonts w:ascii="Wingdings" w:hAnsi="Wingdings" w:hint="default"/>
      </w:rPr>
    </w:lvl>
    <w:lvl w:ilvl="8" w:tplc="191EDE0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6E0FA1"/>
    <w:multiLevelType w:val="hybridMultilevel"/>
    <w:tmpl w:val="95043F72"/>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70C67ED"/>
    <w:multiLevelType w:val="hybridMultilevel"/>
    <w:tmpl w:val="BBB6ABA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9A803A6"/>
    <w:multiLevelType w:val="hybridMultilevel"/>
    <w:tmpl w:val="C2E0843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3D4E7F"/>
    <w:multiLevelType w:val="hybridMultilevel"/>
    <w:tmpl w:val="5E960D7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DF6130A"/>
    <w:multiLevelType w:val="hybridMultilevel"/>
    <w:tmpl w:val="89A8676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60661D6"/>
    <w:multiLevelType w:val="hybridMultilevel"/>
    <w:tmpl w:val="214482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9A1BB9"/>
    <w:multiLevelType w:val="hybridMultilevel"/>
    <w:tmpl w:val="7FDCA6EA"/>
    <w:lvl w:ilvl="0" w:tplc="0418000B">
      <w:start w:val="1"/>
      <w:numFmt w:val="bullet"/>
      <w:lvlText w:val=""/>
      <w:lvlJc w:val="left"/>
      <w:pPr>
        <w:ind w:left="720" w:hanging="360"/>
      </w:pPr>
      <w:rPr>
        <w:rFonts w:ascii="Wingdings" w:hAnsi="Wingdings"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2FA5FAE"/>
    <w:multiLevelType w:val="hybridMultilevel"/>
    <w:tmpl w:val="E440234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3DD6C7C"/>
    <w:multiLevelType w:val="hybridMultilevel"/>
    <w:tmpl w:val="28884A10"/>
    <w:lvl w:ilvl="0" w:tplc="0418000B">
      <w:start w:val="1"/>
      <w:numFmt w:val="bullet"/>
      <w:lvlText w:val=""/>
      <w:lvlJc w:val="left"/>
      <w:pPr>
        <w:tabs>
          <w:tab w:val="num" w:pos="720"/>
        </w:tabs>
        <w:ind w:left="720" w:hanging="360"/>
      </w:pPr>
      <w:rPr>
        <w:rFonts w:ascii="Wingdings" w:hAnsi="Wingdings" w:hint="default"/>
      </w:rPr>
    </w:lvl>
    <w:lvl w:ilvl="1" w:tplc="52BC4B00" w:tentative="1">
      <w:start w:val="1"/>
      <w:numFmt w:val="bullet"/>
      <w:lvlText w:val="•"/>
      <w:lvlJc w:val="left"/>
      <w:pPr>
        <w:tabs>
          <w:tab w:val="num" w:pos="1440"/>
        </w:tabs>
        <w:ind w:left="1440" w:hanging="360"/>
      </w:pPr>
      <w:rPr>
        <w:rFonts w:ascii="Arial" w:hAnsi="Arial" w:hint="default"/>
      </w:rPr>
    </w:lvl>
    <w:lvl w:ilvl="2" w:tplc="92E6EECC" w:tentative="1">
      <w:start w:val="1"/>
      <w:numFmt w:val="bullet"/>
      <w:lvlText w:val="•"/>
      <w:lvlJc w:val="left"/>
      <w:pPr>
        <w:tabs>
          <w:tab w:val="num" w:pos="2160"/>
        </w:tabs>
        <w:ind w:left="2160" w:hanging="360"/>
      </w:pPr>
      <w:rPr>
        <w:rFonts w:ascii="Arial" w:hAnsi="Arial" w:hint="default"/>
      </w:rPr>
    </w:lvl>
    <w:lvl w:ilvl="3" w:tplc="B53663F0" w:tentative="1">
      <w:start w:val="1"/>
      <w:numFmt w:val="bullet"/>
      <w:lvlText w:val="•"/>
      <w:lvlJc w:val="left"/>
      <w:pPr>
        <w:tabs>
          <w:tab w:val="num" w:pos="2880"/>
        </w:tabs>
        <w:ind w:left="2880" w:hanging="360"/>
      </w:pPr>
      <w:rPr>
        <w:rFonts w:ascii="Arial" w:hAnsi="Arial" w:hint="default"/>
      </w:rPr>
    </w:lvl>
    <w:lvl w:ilvl="4" w:tplc="811EFAEA" w:tentative="1">
      <w:start w:val="1"/>
      <w:numFmt w:val="bullet"/>
      <w:lvlText w:val="•"/>
      <w:lvlJc w:val="left"/>
      <w:pPr>
        <w:tabs>
          <w:tab w:val="num" w:pos="3600"/>
        </w:tabs>
        <w:ind w:left="3600" w:hanging="360"/>
      </w:pPr>
      <w:rPr>
        <w:rFonts w:ascii="Arial" w:hAnsi="Arial" w:hint="default"/>
      </w:rPr>
    </w:lvl>
    <w:lvl w:ilvl="5" w:tplc="93F48A6E" w:tentative="1">
      <w:start w:val="1"/>
      <w:numFmt w:val="bullet"/>
      <w:lvlText w:val="•"/>
      <w:lvlJc w:val="left"/>
      <w:pPr>
        <w:tabs>
          <w:tab w:val="num" w:pos="4320"/>
        </w:tabs>
        <w:ind w:left="4320" w:hanging="360"/>
      </w:pPr>
      <w:rPr>
        <w:rFonts w:ascii="Arial" w:hAnsi="Arial" w:hint="default"/>
      </w:rPr>
    </w:lvl>
    <w:lvl w:ilvl="6" w:tplc="3BD0FC6C" w:tentative="1">
      <w:start w:val="1"/>
      <w:numFmt w:val="bullet"/>
      <w:lvlText w:val="•"/>
      <w:lvlJc w:val="left"/>
      <w:pPr>
        <w:tabs>
          <w:tab w:val="num" w:pos="5040"/>
        </w:tabs>
        <w:ind w:left="5040" w:hanging="360"/>
      </w:pPr>
      <w:rPr>
        <w:rFonts w:ascii="Arial" w:hAnsi="Arial" w:hint="default"/>
      </w:rPr>
    </w:lvl>
    <w:lvl w:ilvl="7" w:tplc="67244C38" w:tentative="1">
      <w:start w:val="1"/>
      <w:numFmt w:val="bullet"/>
      <w:lvlText w:val="•"/>
      <w:lvlJc w:val="left"/>
      <w:pPr>
        <w:tabs>
          <w:tab w:val="num" w:pos="5760"/>
        </w:tabs>
        <w:ind w:left="5760" w:hanging="360"/>
      </w:pPr>
      <w:rPr>
        <w:rFonts w:ascii="Arial" w:hAnsi="Arial" w:hint="default"/>
      </w:rPr>
    </w:lvl>
    <w:lvl w:ilvl="8" w:tplc="66B0EF2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4612557"/>
    <w:multiLevelType w:val="hybridMultilevel"/>
    <w:tmpl w:val="5C3CF4E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46D68E5"/>
    <w:multiLevelType w:val="hybridMultilevel"/>
    <w:tmpl w:val="F25680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93B5C9F"/>
    <w:multiLevelType w:val="hybridMultilevel"/>
    <w:tmpl w:val="091854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54226E2"/>
    <w:multiLevelType w:val="hybridMultilevel"/>
    <w:tmpl w:val="DEF615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B4B488D"/>
    <w:multiLevelType w:val="hybridMultilevel"/>
    <w:tmpl w:val="35463A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BAE1B0F"/>
    <w:multiLevelType w:val="hybridMultilevel"/>
    <w:tmpl w:val="72D826E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
  </w:num>
  <w:num w:numId="4">
    <w:abstractNumId w:val="1"/>
  </w:num>
  <w:num w:numId="5">
    <w:abstractNumId w:val="0"/>
  </w:num>
  <w:num w:numId="6">
    <w:abstractNumId w:val="18"/>
  </w:num>
  <w:num w:numId="7">
    <w:abstractNumId w:val="3"/>
  </w:num>
  <w:num w:numId="8">
    <w:abstractNumId w:val="7"/>
  </w:num>
  <w:num w:numId="9">
    <w:abstractNumId w:val="11"/>
  </w:num>
  <w:num w:numId="10">
    <w:abstractNumId w:val="9"/>
  </w:num>
  <w:num w:numId="11">
    <w:abstractNumId w:val="23"/>
  </w:num>
  <w:num w:numId="12">
    <w:abstractNumId w:val="17"/>
  </w:num>
  <w:num w:numId="13">
    <w:abstractNumId w:val="14"/>
  </w:num>
  <w:num w:numId="14">
    <w:abstractNumId w:val="25"/>
  </w:num>
  <w:num w:numId="15">
    <w:abstractNumId w:val="6"/>
  </w:num>
  <w:num w:numId="16">
    <w:abstractNumId w:val="26"/>
  </w:num>
  <w:num w:numId="17">
    <w:abstractNumId w:val="16"/>
  </w:num>
  <w:num w:numId="18">
    <w:abstractNumId w:val="4"/>
  </w:num>
  <w:num w:numId="19">
    <w:abstractNumId w:val="15"/>
  </w:num>
  <w:num w:numId="20">
    <w:abstractNumId w:val="21"/>
  </w:num>
  <w:num w:numId="21">
    <w:abstractNumId w:val="19"/>
  </w:num>
  <w:num w:numId="22">
    <w:abstractNumId w:val="13"/>
  </w:num>
  <w:num w:numId="23">
    <w:abstractNumId w:val="8"/>
  </w:num>
  <w:num w:numId="24">
    <w:abstractNumId w:val="24"/>
  </w:num>
  <w:num w:numId="25">
    <w:abstractNumId w:val="10"/>
  </w:num>
  <w:num w:numId="26">
    <w:abstractNumId w:val="22"/>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00A"/>
    <w:rsid w:val="00014551"/>
    <w:rsid w:val="0011300A"/>
    <w:rsid w:val="00117A71"/>
    <w:rsid w:val="001441BE"/>
    <w:rsid w:val="001A3EC9"/>
    <w:rsid w:val="001A7283"/>
    <w:rsid w:val="001D3324"/>
    <w:rsid w:val="00253C25"/>
    <w:rsid w:val="002A02BD"/>
    <w:rsid w:val="002B2B2B"/>
    <w:rsid w:val="002C0F43"/>
    <w:rsid w:val="002D577E"/>
    <w:rsid w:val="00360E43"/>
    <w:rsid w:val="00367BD8"/>
    <w:rsid w:val="00450FD3"/>
    <w:rsid w:val="004639AE"/>
    <w:rsid w:val="0049349B"/>
    <w:rsid w:val="005037F6"/>
    <w:rsid w:val="00511F6D"/>
    <w:rsid w:val="005168E6"/>
    <w:rsid w:val="006A4526"/>
    <w:rsid w:val="006E6CC8"/>
    <w:rsid w:val="007151F5"/>
    <w:rsid w:val="00785548"/>
    <w:rsid w:val="007D1C7A"/>
    <w:rsid w:val="007D64DF"/>
    <w:rsid w:val="00803960"/>
    <w:rsid w:val="008D3C63"/>
    <w:rsid w:val="00A2734F"/>
    <w:rsid w:val="00B032A6"/>
    <w:rsid w:val="00BE36C2"/>
    <w:rsid w:val="00C25884"/>
    <w:rsid w:val="00C964DF"/>
    <w:rsid w:val="00D86BE6"/>
    <w:rsid w:val="00D97EDB"/>
    <w:rsid w:val="00E2235D"/>
    <w:rsid w:val="00EB444C"/>
    <w:rsid w:val="00EE2242"/>
    <w:rsid w:val="00EE2B7E"/>
    <w:rsid w:val="00F00C66"/>
    <w:rsid w:val="00F019F4"/>
    <w:rsid w:val="00F90E4E"/>
    <w:rsid w:val="00FA7A83"/>
    <w:rsid w:val="00FC26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9D75F"/>
  <w15:chartTrackingRefBased/>
  <w15:docId w15:val="{D9E9FED5-9122-49C4-A545-262C639F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11300A"/>
    <w:pPr>
      <w:ind w:left="720"/>
      <w:contextualSpacing/>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11300A"/>
  </w:style>
  <w:style w:type="character" w:customStyle="1" w:styleId="hwtze">
    <w:name w:val="hwtze"/>
    <w:basedOn w:val="DefaultParagraphFont"/>
    <w:rsid w:val="00C25884"/>
  </w:style>
  <w:style w:type="character" w:customStyle="1" w:styleId="rynqvb">
    <w:name w:val="rynqvb"/>
    <w:basedOn w:val="DefaultParagraphFont"/>
    <w:rsid w:val="00C25884"/>
  </w:style>
  <w:style w:type="character" w:customStyle="1" w:styleId="markedcontent">
    <w:name w:val="markedcontent"/>
    <w:basedOn w:val="DefaultParagraphFont"/>
    <w:rsid w:val="00BE36C2"/>
  </w:style>
  <w:style w:type="table" w:styleId="TableGrid">
    <w:name w:val="Table Grid"/>
    <w:basedOn w:val="TableNormal"/>
    <w:uiPriority w:val="39"/>
    <w:rsid w:val="002B2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1232">
      <w:bodyDiv w:val="1"/>
      <w:marLeft w:val="0"/>
      <w:marRight w:val="0"/>
      <w:marTop w:val="0"/>
      <w:marBottom w:val="0"/>
      <w:divBdr>
        <w:top w:val="none" w:sz="0" w:space="0" w:color="auto"/>
        <w:left w:val="none" w:sz="0" w:space="0" w:color="auto"/>
        <w:bottom w:val="none" w:sz="0" w:space="0" w:color="auto"/>
        <w:right w:val="none" w:sz="0" w:space="0" w:color="auto"/>
      </w:divBdr>
    </w:div>
    <w:div w:id="111094907">
      <w:bodyDiv w:val="1"/>
      <w:marLeft w:val="0"/>
      <w:marRight w:val="0"/>
      <w:marTop w:val="0"/>
      <w:marBottom w:val="0"/>
      <w:divBdr>
        <w:top w:val="none" w:sz="0" w:space="0" w:color="auto"/>
        <w:left w:val="none" w:sz="0" w:space="0" w:color="auto"/>
        <w:bottom w:val="none" w:sz="0" w:space="0" w:color="auto"/>
        <w:right w:val="none" w:sz="0" w:space="0" w:color="auto"/>
      </w:divBdr>
    </w:div>
    <w:div w:id="289435451">
      <w:bodyDiv w:val="1"/>
      <w:marLeft w:val="0"/>
      <w:marRight w:val="0"/>
      <w:marTop w:val="0"/>
      <w:marBottom w:val="0"/>
      <w:divBdr>
        <w:top w:val="none" w:sz="0" w:space="0" w:color="auto"/>
        <w:left w:val="none" w:sz="0" w:space="0" w:color="auto"/>
        <w:bottom w:val="none" w:sz="0" w:space="0" w:color="auto"/>
        <w:right w:val="none" w:sz="0" w:space="0" w:color="auto"/>
      </w:divBdr>
    </w:div>
    <w:div w:id="676468379">
      <w:bodyDiv w:val="1"/>
      <w:marLeft w:val="0"/>
      <w:marRight w:val="0"/>
      <w:marTop w:val="0"/>
      <w:marBottom w:val="0"/>
      <w:divBdr>
        <w:top w:val="none" w:sz="0" w:space="0" w:color="auto"/>
        <w:left w:val="none" w:sz="0" w:space="0" w:color="auto"/>
        <w:bottom w:val="none" w:sz="0" w:space="0" w:color="auto"/>
        <w:right w:val="none" w:sz="0" w:space="0" w:color="auto"/>
      </w:divBdr>
      <w:divsChild>
        <w:div w:id="1836844324">
          <w:marLeft w:val="446"/>
          <w:marRight w:val="0"/>
          <w:marTop w:val="0"/>
          <w:marBottom w:val="120"/>
          <w:divBdr>
            <w:top w:val="none" w:sz="0" w:space="0" w:color="auto"/>
            <w:left w:val="none" w:sz="0" w:space="0" w:color="auto"/>
            <w:bottom w:val="none" w:sz="0" w:space="0" w:color="auto"/>
            <w:right w:val="none" w:sz="0" w:space="0" w:color="auto"/>
          </w:divBdr>
        </w:div>
        <w:div w:id="1647589392">
          <w:marLeft w:val="446"/>
          <w:marRight w:val="0"/>
          <w:marTop w:val="0"/>
          <w:marBottom w:val="120"/>
          <w:divBdr>
            <w:top w:val="none" w:sz="0" w:space="0" w:color="auto"/>
            <w:left w:val="none" w:sz="0" w:space="0" w:color="auto"/>
            <w:bottom w:val="none" w:sz="0" w:space="0" w:color="auto"/>
            <w:right w:val="none" w:sz="0" w:space="0" w:color="auto"/>
          </w:divBdr>
        </w:div>
        <w:div w:id="1260985374">
          <w:marLeft w:val="446"/>
          <w:marRight w:val="0"/>
          <w:marTop w:val="0"/>
          <w:marBottom w:val="120"/>
          <w:divBdr>
            <w:top w:val="none" w:sz="0" w:space="0" w:color="auto"/>
            <w:left w:val="none" w:sz="0" w:space="0" w:color="auto"/>
            <w:bottom w:val="none" w:sz="0" w:space="0" w:color="auto"/>
            <w:right w:val="none" w:sz="0" w:space="0" w:color="auto"/>
          </w:divBdr>
        </w:div>
        <w:div w:id="1849640528">
          <w:marLeft w:val="446"/>
          <w:marRight w:val="0"/>
          <w:marTop w:val="0"/>
          <w:marBottom w:val="120"/>
          <w:divBdr>
            <w:top w:val="none" w:sz="0" w:space="0" w:color="auto"/>
            <w:left w:val="none" w:sz="0" w:space="0" w:color="auto"/>
            <w:bottom w:val="none" w:sz="0" w:space="0" w:color="auto"/>
            <w:right w:val="none" w:sz="0" w:space="0" w:color="auto"/>
          </w:divBdr>
        </w:div>
        <w:div w:id="1825463577">
          <w:marLeft w:val="446"/>
          <w:marRight w:val="0"/>
          <w:marTop w:val="0"/>
          <w:marBottom w:val="120"/>
          <w:divBdr>
            <w:top w:val="none" w:sz="0" w:space="0" w:color="auto"/>
            <w:left w:val="none" w:sz="0" w:space="0" w:color="auto"/>
            <w:bottom w:val="none" w:sz="0" w:space="0" w:color="auto"/>
            <w:right w:val="none" w:sz="0" w:space="0" w:color="auto"/>
          </w:divBdr>
        </w:div>
      </w:divsChild>
    </w:div>
    <w:div w:id="129016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329</TotalTime>
  <Pages>9</Pages>
  <Words>2245</Words>
  <Characters>13022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9</cp:revision>
  <dcterms:created xsi:type="dcterms:W3CDTF">2023-04-06T13:35:00Z</dcterms:created>
  <dcterms:modified xsi:type="dcterms:W3CDTF">2023-05-01T21:29:00Z</dcterms:modified>
</cp:coreProperties>
</file>